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Seoul,</w:t>
      </w:r>
      <w:r>
        <w:t xml:space="preserve"> </w:t>
      </w:r>
      <w:r>
        <w:t xml:space="preserve">South</w:t>
      </w:r>
      <w:r>
        <w:t xml:space="preserve"> </w:t>
      </w:r>
      <w:r>
        <w:t xml:space="preserve">Korea</w:t>
      </w:r>
    </w:p>
    <w:bookmarkStart w:id="29" w:name="peer-review-report"/>
    <w:p>
      <w:pPr>
        <w:pStyle w:val="Heading1"/>
      </w:pPr>
      <w:r>
        <w:t xml:space="preserve">Peer Review Report</w:t>
      </w:r>
    </w:p>
    <w:p>
      <w:pPr>
        <w:pStyle w:val="FirstParagraph"/>
      </w:pPr>
      <w:r>
        <w:t xml:space="preserve">Technical Competency Assessment for Electronics Engineer</w:t>
      </w:r>
    </w:p>
    <w:p>
      <w:pPr>
        <w:pStyle w:val="BodyText"/>
      </w:pPr>
      <w:r>
        <w:rPr>
          <w:bCs/>
          <w:b/>
        </w:rPr>
        <w:t xml:space="preserve">Subject Engineer:</w:t>
      </w:r>
      <w:r>
        <w:t xml:space="preserve"> </w:t>
      </w:r>
      <w:r>
        <w:t xml:space="preserve">[Engineer Name]</w:t>
      </w:r>
    </w:p>
    <w:p>
      <w:pPr>
        <w:pStyle w:val="BodyText"/>
      </w:pPr>
      <w:r>
        <w:rPr>
          <w:bCs/>
          <w:b/>
        </w:rPr>
        <w:t xml:space="preserve">Review Date:</w:t>
      </w:r>
      <w:r>
        <w:t xml:space="preserve"> </w:t>
      </w:r>
      <w:r>
        <w:t xml:space="preserve">October 24, 2023</w:t>
      </w:r>
    </w:p>
    <w:p>
      <w:pPr>
        <w:pStyle w:val="BodyText"/>
      </w:pPr>
      <w:r>
        <w:rPr>
          <w:bCs/>
          <w:b/>
        </w:rPr>
        <w:t xml:space="preserve">Location:</w:t>
      </w:r>
      <w:r>
        <w:t xml:space="preserve"> </w:t>
      </w:r>
      <w:r>
        <w:t xml:space="preserve">Seoul, South Korea</w:t>
      </w:r>
    </w:p>
    <w:p>
      <w:pPr>
        <w:pStyle w:val="BodyText"/>
      </w:pPr>
      <w:r>
        <w:rPr>
          <w:bCs/>
          <w:b/>
        </w:rPr>
        <w:t xml:space="preserve">Reviewer:</w:t>
      </w:r>
      <w:r>
        <w:t xml:space="preserve"> </w:t>
      </w:r>
      <w:r>
        <w:t xml:space="preserve">[Reviewer Name], Senior Principal Engineer</w:t>
      </w:r>
    </w:p>
    <w:bookmarkStart w:id="20" w:name="executive-summary"/>
    <w:p>
      <w:pPr>
        <w:pStyle w:val="Heading2"/>
      </w:pPr>
      <w:r>
        <w:t xml:space="preserve">1. Executive Summary</w:t>
      </w:r>
    </w:p>
    <w:p>
      <w:pPr>
        <w:pStyle w:val="FirstParagraph"/>
      </w:pPr>
      <w:r>
        <w:t xml:space="preserve">This Peer Review Report serves as a formal evaluation of the technical capabilities, project contributions, and professional conduct of the subject Electronics Engineer. This assessment is conducted within the context of the high-tech industrial landscape of Seoul, South Korea, a global hub for semiconductor innovation, consumer electronics, and telecommunications. The review focuses on the engineer's adherence to international engineering standards, their ability to navigate the rigorous demands of the Korean electronics sector, and their technical proficiency in hardware design, embedded systems, and signal integrity.</w:t>
      </w:r>
    </w:p>
    <w:p>
      <w:pPr>
        <w:pStyle w:val="BodyText"/>
      </w:pPr>
      <w:r>
        <w:t xml:space="preserve">The subject engineer has demonstrated a robust understanding of electronic circuit design and system integration. Their work aligns well with the expectations of leading technology firms in the Seoul metropolitan area, characterized by rapid prototyping cycles and high-precision manufacturing requirements. This report details specific technical achievements, areas for improvement, and a final recommendation regarding their professional standing.</w:t>
      </w:r>
    </w:p>
    <w:bookmarkEnd w:id="20"/>
    <w:bookmarkStart w:id="24" w:name="technical-competency-assessment"/>
    <w:p>
      <w:pPr>
        <w:pStyle w:val="Heading2"/>
      </w:pPr>
      <w:r>
        <w:t xml:space="preserve">2. Technical Competency Assessment</w:t>
      </w:r>
    </w:p>
    <w:p>
      <w:pPr>
        <w:pStyle w:val="FirstParagraph"/>
      </w:pPr>
      <w:r>
        <w:t xml:space="preserve">The core of this Peer Review Report evaluates the Electronics Engineer's hard skills. In the competitive environment of Seoul, technical excellence is non-negotiable. The following areas were scrutinized:</w:t>
      </w:r>
    </w:p>
    <w:bookmarkStart w:id="21" w:name="circuit-design-and-simulation"/>
    <w:p>
      <w:pPr>
        <w:pStyle w:val="Heading3"/>
      </w:pPr>
      <w:r>
        <w:t xml:space="preserve">2.1 Circuit Design and Simulation</w:t>
      </w:r>
    </w:p>
    <w:p>
      <w:pPr>
        <w:pStyle w:val="FirstParagraph"/>
      </w:pPr>
      <w:r>
        <w:t xml:space="preserve">The engineer exhibits strong proficiency in analog and digital circuit design. During the review of recent projects involving mixed-signal PCB layouts, the subject demonstrated a keen eye for noise reduction and power integrity. Their use of industry-standard simulation tools (such as SPICE and Altium Designer) was effective in predicting circuit behavior before fabrication. This is particularly critical in the South Korean market, where yield rates and component reliability are paramount.</w:t>
      </w:r>
    </w:p>
    <w:bookmarkEnd w:id="21"/>
    <w:bookmarkStart w:id="22" w:name="X536a5a8d03265f400497565e0170df71fe86940"/>
    <w:p>
      <w:pPr>
        <w:pStyle w:val="Heading3"/>
      </w:pPr>
      <w:r>
        <w:t xml:space="preserve">2.2 Embedded Systems and Firmware Integration</w:t>
      </w:r>
    </w:p>
    <w:p>
      <w:pPr>
        <w:pStyle w:val="FirstParagraph"/>
      </w:pPr>
      <w:r>
        <w:t xml:space="preserve">A significant portion of the engineer's role involves the interface between hardware and firmware. The review confirms that the Electronics Engineer possesses advanced knowledge of microcontroller architectures (ARM Cortex-M series) and real-time operating systems (RTOS). Their ability to optimize code for low-power consumption is highly relevant to the battery-operated devices prevalent in the consumer electronics sector of Seoul.</w:t>
      </w:r>
    </w:p>
    <w:bookmarkEnd w:id="22"/>
    <w:bookmarkStart w:id="23" w:name="compliance-and-standards"/>
    <w:p>
      <w:pPr>
        <w:pStyle w:val="Heading3"/>
      </w:pPr>
      <w:r>
        <w:t xml:space="preserve">2.3 Compliance and Standards</w:t>
      </w:r>
    </w:p>
    <w:p>
      <w:pPr>
        <w:pStyle w:val="FirstParagraph"/>
      </w:pPr>
      <w:r>
        <w:t xml:space="preserve">Operating in South Korea requires strict adherence to both local regulations (such as KC certification) and international standards (IEC, ISO). The subject engineer has shown a commendable awareness of electromagnetic compatibility (EMC) and safety standards. Their documentation reflects a systematic approach to compliance, ensuring that designs are ready for the rigorous testing phases required for market entry in Asia and beyond.</w:t>
      </w:r>
    </w:p>
    <w:bookmarkEnd w:id="23"/>
    <w:bookmarkEnd w:id="24"/>
    <w:bookmarkStart w:id="25" w:name="project-performance-and-methodology"/>
    <w:p>
      <w:pPr>
        <w:pStyle w:val="Heading2"/>
      </w:pPr>
      <w:r>
        <w:t xml:space="preserve">3. Project Performance and Methodology</w:t>
      </w:r>
    </w:p>
    <w:p>
      <w:pPr>
        <w:pStyle w:val="FirstParagraph"/>
      </w:pPr>
      <w:r>
        <w:t xml:space="preserve">This section of the Peer Review Report analyzes the engineer's contribution to specific development cycles. The methodology employed by the Electronics Engineer reflects the agile and fast-paced nature of the tech industry in Seoul.</w:t>
      </w:r>
    </w:p>
    <w:p>
      <w:pPr>
        <w:numPr>
          <w:ilvl w:val="0"/>
          <w:numId w:val="1001"/>
        </w:numPr>
        <w:pStyle w:val="Compact"/>
      </w:pPr>
      <w:r>
        <w:rPr>
          <w:bCs/>
          <w:b/>
        </w:rPr>
        <w:t xml:space="preserve">Problem Solving:</w:t>
      </w:r>
      <w:r>
        <w:t xml:space="preserve"> </w:t>
      </w:r>
      <w:r>
        <w:t xml:space="preserve">The engineer successfully resolved a critical signal integrity issue in a high-speed data transmission module. Their root cause analysis was thorough, utilizing oscilloscope measurements and eye diagram analysis to identify crosstalk, a skill highly valued in the semiconductor-rich environment of the region.</w:t>
      </w:r>
    </w:p>
    <w:p>
      <w:pPr>
        <w:numPr>
          <w:ilvl w:val="0"/>
          <w:numId w:val="1001"/>
        </w:numPr>
        <w:pStyle w:val="Compact"/>
      </w:pPr>
      <w:r>
        <w:rPr>
          <w:bCs/>
          <w:b/>
        </w:rPr>
        <w:t xml:space="preserve">Collaboration:</w:t>
      </w:r>
      <w:r>
        <w:t xml:space="preserve"> </w:t>
      </w:r>
      <w:r>
        <w:t xml:space="preserve">Working within a multidisciplinary team, the engineer effectively communicated technical constraints to mechanical engineers and software developers. This cross-functional collaboration is essential in the integrated manufacturing ecosystems found in Seoul.</w:t>
      </w:r>
    </w:p>
    <w:p>
      <w:pPr>
        <w:numPr>
          <w:ilvl w:val="0"/>
          <w:numId w:val="1001"/>
        </w:numPr>
        <w:pStyle w:val="Compact"/>
      </w:pPr>
      <w:r>
        <w:rPr>
          <w:bCs/>
          <w:b/>
        </w:rPr>
        <w:t xml:space="preserve">Innovation:</w:t>
      </w:r>
      <w:r>
        <w:t xml:space="preserve"> </w:t>
      </w:r>
      <w:r>
        <w:t xml:space="preserve">The subject proposed a novel component substitution strategy that reduced the Bill of Materials (BOM) cost by 12% without compromising performance, demonstrating a strong business acumen alongside technical skill.</w:t>
      </w:r>
    </w:p>
    <w:bookmarkEnd w:id="25"/>
    <w:bookmarkStart w:id="26" w:name="X3d854ff7c3983e1f0e966995b4f4cb5da841502"/>
    <w:p>
      <w:pPr>
        <w:pStyle w:val="Heading2"/>
      </w:pPr>
      <w:r>
        <w:t xml:space="preserve">4. Professional Conduct and Cultural Adaptation</w:t>
      </w:r>
    </w:p>
    <w:p>
      <w:pPr>
        <w:pStyle w:val="FirstParagraph"/>
      </w:pPr>
      <w:r>
        <w:t xml:space="preserve">For an Electronics Engineer working in South Korea Seoul, cultural adaptability is as important as technical skill. The workplace culture often emphasizes hierarchy, respect, and collective success.</w:t>
      </w:r>
    </w:p>
    <w:p>
      <w:pPr>
        <w:pStyle w:val="BodyText"/>
      </w:pPr>
      <w:r>
        <w:t xml:space="preserve">The subject engineer has adapted well to the local professional environment. They demonstrate respect for senior leadership while maintaining the confidence to present technical data objectively. Their communication style is clear and concise, facilitating effective knowledge transfer within the team. Furthermore, their commitment to continuous learning—evidenced by their participation in local technical seminars and workshops—aligns with the growth mindset prevalent in the Korean engineering community.</w:t>
      </w:r>
    </w:p>
    <w:bookmarkEnd w:id="26"/>
    <w:bookmarkStart w:id="27" w:name="areas-for-improvement"/>
    <w:p>
      <w:pPr>
        <w:pStyle w:val="Heading2"/>
      </w:pPr>
      <w:r>
        <w:t xml:space="preserve">5. Areas for Improvement</w:t>
      </w:r>
    </w:p>
    <w:p>
      <w:pPr>
        <w:pStyle w:val="FirstParagraph"/>
      </w:pPr>
      <w:r>
        <w:t xml:space="preserve">To maintain a trajectory of excellence, the following areas have been identified for development:</w:t>
      </w:r>
    </w:p>
    <w:p>
      <w:pPr>
        <w:numPr>
          <w:ilvl w:val="0"/>
          <w:numId w:val="1002"/>
        </w:numPr>
        <w:pStyle w:val="Compact"/>
      </w:pPr>
      <w:r>
        <w:rPr>
          <w:bCs/>
          <w:b/>
        </w:rPr>
        <w:t xml:space="preserve">Advanced RF Design:</w:t>
      </w:r>
      <w:r>
        <w:t xml:space="preserve"> </w:t>
      </w:r>
      <w:r>
        <w:t xml:space="preserve">While competent in basic RF principles, deeper expertise in millimeter-wave design would be beneficial given the region's leadership in 5G and 6G technology.</w:t>
      </w:r>
    </w:p>
    <w:p>
      <w:pPr>
        <w:numPr>
          <w:ilvl w:val="0"/>
          <w:numId w:val="1002"/>
        </w:numPr>
        <w:pStyle w:val="Compact"/>
      </w:pPr>
      <w:r>
        <w:rPr>
          <w:bCs/>
          <w:b/>
        </w:rPr>
        <w:t xml:space="preserve">Language Proficiency:</w:t>
      </w:r>
      <w:r>
        <w:t xml:space="preserve"> </w:t>
      </w:r>
      <w:r>
        <w:t xml:space="preserve">Enhancing technical Korean language skills would further streamline communication with local manufacturing partners and suppliers.</w:t>
      </w:r>
    </w:p>
    <w:bookmarkEnd w:id="27"/>
    <w:bookmarkStart w:id="28" w:name="final-recommendation"/>
    <w:p>
      <w:pPr>
        <w:pStyle w:val="Heading2"/>
      </w:pPr>
      <w:r>
        <w:t xml:space="preserve">6. Final Recommendation</w:t>
      </w:r>
    </w:p>
    <w:p>
      <w:pPr>
        <w:pStyle w:val="FirstParagraph"/>
      </w:pPr>
      <w:r>
        <w:rPr>
          <w:bCs/>
          <w:b/>
        </w:rPr>
        <w:t xml:space="preserve">Overall Rating:</w:t>
      </w:r>
      <w:r>
        <w:t xml:space="preserve"> </w:t>
      </w:r>
      <w:r>
        <w:t xml:space="preserve">Highly Recommended</w:t>
      </w:r>
    </w:p>
    <w:p>
      <w:pPr>
        <w:pStyle w:val="BodyText"/>
      </w:pPr>
      <w:r>
        <w:t xml:space="preserve">Based on the comprehensive evaluation detailed in this Peer Review Report, the subject Electronics Engineer is deemed fully competent and highly effective. Their technical skills, combined with their adaptability to the professional environment of South Korea Seoul, make them a valuable asset to any engineering organization. They are recommended for continued employment and eligibility for senior project responsibilities.</w:t>
      </w:r>
    </w:p>
    <w:p>
      <w:pPr>
        <w:pStyle w:val="BodyText"/>
      </w:pPr>
      <w:r>
        <w:rPr>
          <w:bCs/>
          <w:b/>
        </w:rPr>
        <w:t xml:space="preserve">Reviewer Signature</w:t>
      </w:r>
      <w:r>
        <w:br/>
      </w:r>
      <w:r>
        <w:t xml:space="preserve">[Reviewer Name]</w:t>
      </w:r>
      <w:r>
        <w:br/>
      </w:r>
      <w:r>
        <w:t xml:space="preserve">Senior Principal Engineer</w:t>
      </w:r>
    </w:p>
    <w:p>
      <w:pPr>
        <w:pStyle w:val="BodyText"/>
      </w:pPr>
      <w:r>
        <w:rPr>
          <w:bCs/>
          <w:b/>
        </w:rPr>
        <w:t xml:space="preserve">Subject Engineer Acknowledgement</w:t>
      </w:r>
      <w:r>
        <w:br/>
      </w:r>
      <w:r>
        <w:t xml:space="preserve">[Engineer Name]</w:t>
      </w:r>
      <w:r>
        <w:br/>
      </w:r>
      <w:r>
        <w:t xml:space="preserve">Electronics Engineer</w:t>
      </w:r>
    </w:p>
    <w:p>
      <w:pPr>
        <w:pStyle w:val="BodyText"/>
      </w:pPr>
      <w:r>
        <w:t xml:space="preserve">Confidential Document - Internal Use Only. Generated for Peer Review purposes in Seoul, South Korea.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Electronics Engineer - Seoul, South Korea</dc:title>
  <dc:creator/>
  <dc:language>en</dc:language>
  <cp:keywords/>
  <dcterms:created xsi:type="dcterms:W3CDTF">2026-10-10T01:23:08Z</dcterms:created>
  <dcterms:modified xsi:type="dcterms:W3CDTF">2026-10-10T01:23:08Z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