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Valencia, Spain</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Valencia Technology Hub</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professional conduct, and project management capabilities of a designated Electronics Engineer operating within the industrial and technological ecosystem of Valencia, Spain. The purpose of this review is to ensure alignment with both international engineering standards and the specific regulatory and cultural expectations of the Valencian professional community.</w:t>
      </w:r>
    </w:p>
    <w:p>
      <w:pPr>
        <w:pStyle w:val="BodyText"/>
      </w:pPr>
      <w:r>
        <w:t xml:space="preserve">Valencia has emerged as a significant hub for electronics, telecommunications, and automotive technology in Southern Europe. Consequently, the role of the Electronics Engineer here is not merely technical but also deeply integrated into regional supply chains and innovation clusters. This report assesses the engineer's ability to navigate these complexities while maintaining high standards of design integrity, safety, and efficiency.</w:t>
      </w:r>
    </w:p>
    <w:bookmarkEnd w:id="21"/>
    <w:bookmarkStart w:id="22" w:name="X8c69ec2c4cf380fdb39cf9a0acb671815e715a0"/>
    <w:p>
      <w:pPr>
        <w:pStyle w:val="Heading2"/>
      </w:pPr>
      <w:r>
        <w:t xml:space="preserve">2. Technical Competency and Design Proficiency</w:t>
      </w:r>
    </w:p>
    <w:p>
      <w:pPr>
        <w:pStyle w:val="FirstParagraph"/>
      </w:pPr>
      <w:r>
        <w:t xml:space="preserve">The core of this Peer Review Report focuses on the engineer's technical execution. The candidate has demonstrated a robust command of analog and digital circuit design, which is critical for the diverse manufacturing sector in Valencia. The review panel examined several schematic designs and PCB layouts submitted during the review period.</w:t>
      </w:r>
    </w:p>
    <w:p>
      <w:pPr>
        <w:pStyle w:val="BodyText"/>
      </w:pPr>
      <w:r>
        <w:rPr>
          <w:bCs/>
          <w:b/>
        </w:rPr>
        <w:t xml:space="preserve">Hardware Design:</w:t>
      </w:r>
      <w:r>
        <w:t xml:space="preserve"> </w:t>
      </w:r>
      <w:r>
        <w:t xml:space="preserve">The engineer exhibits a strong understanding of signal integrity and power management. In projects related to embedded systems, the selection of components reflects a keen awareness of cost-efficiency without compromising performance—a vital trait for the competitive market in Spain. The adherence to EMC (Electromagnetic Compatibility) standards was particularly notable, ensuring that designs meet the stringent EU directives required for market access.</w:t>
      </w:r>
    </w:p>
    <w:p>
      <w:pPr>
        <w:pStyle w:val="BodyText"/>
      </w:pPr>
      <w:r>
        <w:rPr>
          <w:bCs/>
          <w:b/>
        </w:rPr>
        <w:t xml:space="preserve">Embedded Systems and Firmware:</w:t>
      </w:r>
      <w:r>
        <w:t xml:space="preserve"> </w:t>
      </w:r>
      <w:r>
        <w:t xml:space="preserve">The integration of hardware with firmware was evaluated. The engineer's proficiency in C/C++ for microcontroller programming is evident. The code structure is modular and well-documented, facilitating easier maintenance and collaboration, which is essential in the collaborative engineering environments found in Valencia's tech parks.</w:t>
      </w:r>
    </w:p>
    <w:bookmarkEnd w:id="22"/>
    <w:bookmarkStart w:id="23" w:name="project-management-and-workflow"/>
    <w:p>
      <w:pPr>
        <w:pStyle w:val="Heading2"/>
      </w:pPr>
      <w:r>
        <w:t xml:space="preserve">3. Project Management and Workflow</w:t>
      </w:r>
    </w:p>
    <w:p>
      <w:pPr>
        <w:pStyle w:val="FirstParagraph"/>
      </w:pPr>
      <w:r>
        <w:t xml:space="preserve">Beyond technical skills, this Peer Review Report assesses the engineer's ability to manage projects within the local context. The electronics industry in Valencia often involves cross-functional teams and tight deadlines driven by automotive and industrial clients.</w:t>
      </w:r>
    </w:p>
    <w:p>
      <w:pPr>
        <w:pStyle w:val="BodyText"/>
      </w:pPr>
      <w:r>
        <w:t xml:space="preserve">The engineer has shown competence in utilizing Agile methodologies and version control systems (such as Git) to manage hardware and software development cycles. There is a clear ability to prioritize tasks and manage resources effectively. However, the review notes that while technical milestones are consistently met, there is room for improvement in communicating potential delays to stakeholders earlier in the process. In the Spanish business culture, maintaining transparent and proactive communication is highly valued to preserve professional relationships.</w:t>
      </w:r>
    </w:p>
    <w:bookmarkEnd w:id="23"/>
    <w:bookmarkStart w:id="24" w:name="Xc1bf6019d7c7f546cd756b019a9b2d8bdab0c79"/>
    <w:p>
      <w:pPr>
        <w:pStyle w:val="Heading2"/>
      </w:pPr>
      <w:r>
        <w:t xml:space="preserve">4. Regulatory Compliance and Safety Standards</w:t>
      </w:r>
    </w:p>
    <w:p>
      <w:pPr>
        <w:pStyle w:val="FirstParagraph"/>
      </w:pPr>
      <w:r>
        <w:t xml:space="preserve">Operating in Spain requires strict adherence to European Union regulations. This section of the Peer Review Report confirms that the Electronics Engineer is well-versed in the relevant directives, including the Low Voltage Directive (LVD) and the Restriction of Hazardous Substances (RoHS).</w:t>
      </w:r>
    </w:p>
    <w:p>
      <w:pPr>
        <w:pStyle w:val="BodyText"/>
      </w:pPr>
      <w:r>
        <w:t xml:space="preserve">The engineer's designs consistently incorporate safety features that protect both the end-user and the equipment. This is particularly important given Valencia's strong presence in the automotive sector, where safety standards are non-negotiable. The review panel commends the engineer for maintaining up-to-date knowledge of evolving EU standards, ensuring that products developed in Valencia are compliant for export across the European Economic Area.</w:t>
      </w:r>
    </w:p>
    <w:bookmarkEnd w:id="24"/>
    <w:bookmarkStart w:id="25" w:name="professional-conduct-and-collaboration"/>
    <w:p>
      <w:pPr>
        <w:pStyle w:val="Heading2"/>
      </w:pPr>
      <w:r>
        <w:t xml:space="preserve">5. Professional Conduct and Collaboration</w:t>
      </w:r>
    </w:p>
    <w:p>
      <w:pPr>
        <w:pStyle w:val="FirstParagraph"/>
      </w:pPr>
      <w:r>
        <w:t xml:space="preserve">The professional environment in Valencia is characterized by a blend of formal engineering rigor and a collaborative, relationship-oriented culture. This Peer Review Report evaluates how the Electronics Engineer interacts with colleagues, clients, and suppliers.</w:t>
      </w:r>
    </w:p>
    <w:p>
      <w:pPr>
        <w:pStyle w:val="BodyText"/>
      </w:pPr>
      <w:r>
        <w:t xml:space="preserve">The engineer is regarded as a reliable team player who contributes positively to the workplace atmosphere. Feedback from peers indicates a willingness to share knowledge and mentor junior staff, which strengthens the overall capability of the engineering department. The engineer's ability to work within multicultural teams is also highlighted as a strength, reflecting the diverse nature of the tech workforce in Spain.</w:t>
      </w:r>
    </w:p>
    <w:bookmarkEnd w:id="25"/>
    <w:bookmarkStart w:id="26" w:name="areas-for-improvement"/>
    <w:p>
      <w:pPr>
        <w:pStyle w:val="Heading2"/>
      </w:pPr>
      <w:r>
        <w:t xml:space="preserve">6. Areas for Improvement</w:t>
      </w:r>
    </w:p>
    <w:p>
      <w:pPr>
        <w:pStyle w:val="FirstParagraph"/>
      </w:pPr>
      <w:r>
        <w:t xml:space="preserve">While the overall assessment is positive, this Peer Review Report identifies specific areas for growth:</w:t>
      </w:r>
    </w:p>
    <w:p>
      <w:pPr>
        <w:numPr>
          <w:ilvl w:val="0"/>
          <w:numId w:val="1001"/>
        </w:numPr>
        <w:pStyle w:val="Compact"/>
      </w:pPr>
      <w:r>
        <w:rPr>
          <w:bCs/>
          <w:b/>
        </w:rPr>
        <w:t xml:space="preserve">Language Proficiency:</w:t>
      </w:r>
      <w:r>
        <w:t xml:space="preserve"> </w:t>
      </w:r>
      <w:r>
        <w:t xml:space="preserve">While technical English is excellent, improving professional Spanish would enhance communication with local suppliers and regulatory bodies in Valencia.</w:t>
      </w:r>
    </w:p>
    <w:p>
      <w:pPr>
        <w:numPr>
          <w:ilvl w:val="0"/>
          <w:numId w:val="1001"/>
        </w:numPr>
        <w:pStyle w:val="Compact"/>
      </w:pPr>
      <w:r>
        <w:rPr>
          <w:bCs/>
          <w:b/>
        </w:rPr>
        <w:t xml:space="preserve">Documentation:</w:t>
      </w:r>
      <w:r>
        <w:t xml:space="preserve"> </w:t>
      </w:r>
      <w:r>
        <w:t xml:space="preserve">Technical documentation is thorough but could be more standardized to align with company-wide templates, ensuring consistency across all projects.</w:t>
      </w:r>
    </w:p>
    <w:p>
      <w:pPr>
        <w:numPr>
          <w:ilvl w:val="0"/>
          <w:numId w:val="1001"/>
        </w:numPr>
        <w:pStyle w:val="Compact"/>
      </w:pPr>
      <w:r>
        <w:rPr>
          <w:bCs/>
          <w:b/>
        </w:rPr>
        <w:t xml:space="preserve">Strategic Planning:</w:t>
      </w:r>
      <w:r>
        <w:t xml:space="preserve"> </w:t>
      </w:r>
      <w:r>
        <w:t xml:space="preserve">The engineer is highly tactical but could benefit from developing more strategic long-term planning skills to anticipate market trends in the electronics sector.</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Electronics Engineer under review possesses the technical expertise, professional integrity, and adaptability required to excel in the dynamic environment of Valencia, Spain. The engineer's contributions to hardware design, embedded systems, and project execution are of a high standard and align with both EU regulations and local industry expectations.</w:t>
      </w:r>
    </w:p>
    <w:p>
      <w:pPr>
        <w:pStyle w:val="BodyText"/>
      </w:pPr>
      <w:r>
        <w:t xml:space="preserve">The review panel recommends the continued employment and professional development of this engineer. Addressing the identified areas for improvement will further enhance their effectiveness and leadership potential within the organization. The engineer is well-positioned to contribute to the ongoing technological advancement of the Valencian electronics industry.</w:t>
      </w:r>
    </w:p>
    <w:bookmarkEnd w:id="27"/>
    <w:p>
      <w:pPr>
        <w:pStyle w:val="BodyText"/>
      </w:pPr>
      <w:r>
        <w:rPr>
          <w:bCs/>
          <w:b/>
        </w:rPr>
        <w:t xml:space="preserve">Prepared by:</w:t>
      </w:r>
    </w:p>
    <w:p>
      <w:pPr>
        <w:pStyle w:val="BodyText"/>
      </w:pPr>
      <w:r>
        <w:t xml:space="preserve">Senior Engineering Review Board</w:t>
      </w:r>
    </w:p>
    <w:p>
      <w:pPr>
        <w:pStyle w:val="BodyText"/>
      </w:pPr>
      <w:r>
        <w:t xml:space="preserve">Valencia Technology Hub</w:t>
      </w:r>
    </w:p>
    <w:p>
      <w:pPr>
        <w:pStyle w:val="BodyText"/>
      </w:pPr>
      <w:r>
        <w:t xml:space="preserve">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2026-10-10T02:16:22Z</dcterms:created>
  <dcterms:modified xsi:type="dcterms:W3CDTF">2026-10-10T02:16:22Z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