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Impact Assessment</w:t>
      </w:r>
    </w:p>
    <w:p>
      <w:pPr>
        <w:pStyle w:val="BodyText"/>
      </w:pPr>
      <w:r>
        <w:rPr>
          <w:bCs/>
          <w:b/>
        </w:rPr>
        <w:t xml:space="preserve">Role Under Review:</w:t>
      </w:r>
      <w:r>
        <w:t xml:space="preserve"> </w:t>
      </w:r>
      <w:r>
        <w:t xml:space="preserve">Environmental Engineer</w:t>
      </w:r>
    </w:p>
    <w:p>
      <w:pPr>
        <w:pStyle w:val="BodyText"/>
      </w:pPr>
      <w:r>
        <w:rPr>
          <w:bCs/>
          <w:b/>
        </w:rPr>
        <w:t xml:space="preserve">Location of Operations:</w:t>
      </w:r>
      <w:r>
        <w:t xml:space="preserve"> </w:t>
      </w:r>
      <w:r>
        <w:t xml:space="preserve">Kabul, Afghanistan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International Engineering Standards Committee (Regional Branch)</w:t>
      </w:r>
    </w:p>
    <w:bookmarkStart w:id="20" w:name="executive-summary"/>
    <w:p>
      <w:pPr>
        <w:pStyle w:val="Heading2"/>
      </w:pPr>
      <w:r>
        <w:t xml:space="preserve">1. Executive Summary</w:t>
      </w:r>
    </w:p>
    <w:p>
      <w:pPr>
        <w:pStyle w:val="FirstParagraph"/>
      </w:pPr>
      <w:r>
        <w:t xml:space="preserve">This Peer Review Report has been commissioned to evaluate the professional performance, technical methodology, and ethical adherence of the Environmental Engineer assigned to the Kabul municipal infrastructure projects. The review focuses specifically on the challenges unique to the Afghanistan Kabul region, including water scarcity, air quality degradation, and waste management in a rapidly urbanizing environment. The assessment concludes that the Environmental Engineer has demonstrated a high level of technical proficiency and cultural adaptability, successfully navigating the complex socio-political and environmental landscape of the capital city.</w:t>
      </w:r>
    </w:p>
    <w:bookmarkEnd w:id="20"/>
    <w:bookmarkStart w:id="21" w:name="X370f4f799982b8433317cd29a121ebea8582df5"/>
    <w:p>
      <w:pPr>
        <w:pStyle w:val="Heading2"/>
      </w:pPr>
      <w:r>
        <w:t xml:space="preserve">2. Contextual Analysis: The Kabul Environment</w:t>
      </w:r>
    </w:p>
    <w:p>
      <w:pPr>
        <w:pStyle w:val="FirstParagraph"/>
      </w:pPr>
      <w:r>
        <w:t xml:space="preserve">To accurately assess the work of an Environmental Engineer in this region, one must first understand the severity of the operating environment. Kabul faces distinct environmental hazards, including severe dust storms, high levels of particulate matter (PM2.5 and PM10), and significant strain on the Kabul River due to untreated industrial and domestic effluent.</w:t>
      </w:r>
    </w:p>
    <w:p>
      <w:pPr>
        <w:pStyle w:val="BodyText"/>
      </w:pPr>
      <w:r>
        <w:t xml:space="preserve">The review panel acknowledges that standard engineering protocols often require modification when applied to Afghanistan Kabul. The Environmental Engineer under review was tasked with designing solutions that are not only technically sound but also economically viable and socially acceptable within the local community structure. The ability to balance international environmental standards with local resource constraints is the primary metric of success for this role.</w:t>
      </w:r>
    </w:p>
    <w:bookmarkEnd w:id="21"/>
    <w:bookmarkStart w:id="24" w:name="technical-competency-and-methodology"/>
    <w:p>
      <w:pPr>
        <w:pStyle w:val="Heading2"/>
      </w:pPr>
      <w:r>
        <w:t xml:space="preserve">3. Technical Competency and Methodology</w:t>
      </w:r>
    </w:p>
    <w:bookmarkStart w:id="22" w:name="water-resource-management"/>
    <w:p>
      <w:pPr>
        <w:pStyle w:val="Heading3"/>
      </w:pPr>
      <w:r>
        <w:t xml:space="preserve">3.1 Water Resource Management</w:t>
      </w:r>
    </w:p>
    <w:p>
      <w:pPr>
        <w:pStyle w:val="FirstParagraph"/>
      </w:pPr>
      <w:r>
        <w:t xml:space="preserve">A critical component of the Environmental Engineer's portfolio is the management of water resources. The review highlights the engineer's work on the filtration systems for the northern districts of Kabul. The engineer successfully implemented a low-energy filtration model that utilizes locally sourced sand and gravel, reducing dependency on imported materials. This approach demonstrates a deep understanding of the logistical challenges inherent in Afghanistan Kabul.</w:t>
      </w:r>
    </w:p>
    <w:p>
      <w:pPr>
        <w:pStyle w:val="BodyText"/>
      </w:pPr>
      <w:r>
        <w:t xml:space="preserve">Furthermore, the engineer conducted rigorous hydrological assessments of the Kabul River basin. The data collected regarding heavy metal contamination from local workshops was presented with scientific rigor. The proposed remediation plan, which involves community-led monitoring stations, is innovative and sustainable.</w:t>
      </w:r>
    </w:p>
    <w:bookmarkEnd w:id="22"/>
    <w:bookmarkStart w:id="23" w:name="air-quality-and-dust-mitigation"/>
    <w:p>
      <w:pPr>
        <w:pStyle w:val="Heading3"/>
      </w:pPr>
      <w:r>
        <w:t xml:space="preserve">3.2 Air Quality and Dust Mitigation</w:t>
      </w:r>
    </w:p>
    <w:p>
      <w:pPr>
        <w:pStyle w:val="FirstParagraph"/>
      </w:pPr>
      <w:r>
        <w:t xml:space="preserve">Air pollution is a pressing health crisis in Kabul. The Environmental Engineer was evaluated on their strategies for mitigating dust and vehicular emissions. The review commends the engineer for developing a comprehensive air quality monitoring network. Unlike previous attempts that relied solely on satellite data, this engineer deployed ground-level sensors in high-density areas.</w:t>
      </w:r>
    </w:p>
    <w:p>
      <w:pPr>
        <w:pStyle w:val="BodyText"/>
      </w:pPr>
      <w:r>
        <w:t xml:space="preserve">The technical report submitted by the engineer correctly identified the correlation between seasonal wind patterns and pollution spikes. The recommendations for urban greening corridors along major arterial roads in Kabul are technically feasible and align with global best practices for arid urban environments.</w:t>
      </w:r>
    </w:p>
    <w:bookmarkEnd w:id="23"/>
    <w:bookmarkEnd w:id="24"/>
    <w:bookmarkStart w:id="25" w:name="Xe2addf34125295822e78f08b575a1b31a101cd5"/>
    <w:p>
      <w:pPr>
        <w:pStyle w:val="Heading2"/>
      </w:pPr>
      <w:r>
        <w:t xml:space="preserve">4. Project Implementation and Stakeholder Engagement</w:t>
      </w:r>
    </w:p>
    <w:p>
      <w:pPr>
        <w:pStyle w:val="FirstParagraph"/>
      </w:pPr>
      <w:r>
        <w:t xml:space="preserve">Engineering in Afghanistan Kabul requires more than just technical skill; it demands exceptional stakeholder management. The Peer Review Report notes that the Environmental Engineer has maintained effective communication channels with local municipal authorities, international NGOs, and community elders.</w:t>
      </w:r>
    </w:p>
    <w:p>
      <w:pPr>
        <w:pStyle w:val="BodyText"/>
      </w:pPr>
      <w:r>
        <w:t xml:space="preserve">The engineer's ability to translate complex environmental data into actionable insights for local decision-makers is a standout attribute. For instance, during the waste management pilot project in the southern districts, the engineer facilitated workshops that educated residents on segregation practices. This community engagement was vital for the project's success and demonstrates a holistic approach to environmental engineering.</w:t>
      </w:r>
    </w:p>
    <w:bookmarkEnd w:id="25"/>
    <w:bookmarkStart w:id="26" w:name="ethical-standards-and-compliance"/>
    <w:p>
      <w:pPr>
        <w:pStyle w:val="Heading2"/>
      </w:pPr>
      <w:r>
        <w:t xml:space="preserve">5. Ethical Standards and Compliance</w:t>
      </w:r>
    </w:p>
    <w:p>
      <w:pPr>
        <w:pStyle w:val="FirstParagraph"/>
      </w:pPr>
      <w:r>
        <w:t xml:space="preserve">The review panel examined the Environmental Engineer's adherence to ethical guidelines. In a region where regulatory oversight can be inconsistent, the engineer maintained strict compliance with international environmental safety standards. There were no instances of negligence or ethical breaches identified during the review period.</w:t>
      </w:r>
    </w:p>
    <w:p>
      <w:pPr>
        <w:pStyle w:val="BodyText"/>
      </w:pPr>
      <w:r>
        <w:t xml:space="preserve">The engineer consistently prioritized public health over cost-cutting measures, particularly in the selection of construction materials for water treatment facilities. This commitment to integrity is essential for maintaining the trust of the population in Kabul.</w:t>
      </w:r>
    </w:p>
    <w:bookmarkEnd w:id="26"/>
    <w:bookmarkStart w:id="27" w:name="areas-for-improvement"/>
    <w:p>
      <w:pPr>
        <w:pStyle w:val="Heading2"/>
      </w:pPr>
      <w:r>
        <w:t xml:space="preserve">6. Areas for Improvement</w:t>
      </w:r>
    </w:p>
    <w:p>
      <w:pPr>
        <w:pStyle w:val="FirstParagraph"/>
      </w:pPr>
      <w:r>
        <w:t xml:space="preserve">While the performance has been exemplary, the Peer Review Report identifies areas for growth. The engineer should focus on increasing the localization of technical training. Currently, many of the operational staff rely on the Environmental Engineer for troubleshooting. Developing a robust training program for local Afghan engineers will ensure the long-term sustainability of these projects.</w:t>
      </w:r>
    </w:p>
    <w:p>
      <w:pPr>
        <w:pStyle w:val="BodyText"/>
      </w:pPr>
      <w:r>
        <w:t xml:space="preserve">Additionally, the documentation of field data could be improved. While the technical analysis is sound, the digital archiving of raw data from the Kabul field sites needs to be more systematic to facilitate future longitudinal studies.</w:t>
      </w:r>
    </w:p>
    <w:bookmarkEnd w:id="27"/>
    <w:bookmarkStart w:id="28" w:name="conclusion-and-recommendation"/>
    <w:p>
      <w:pPr>
        <w:pStyle w:val="Heading2"/>
      </w:pPr>
      <w:r>
        <w:t xml:space="preserve">7. Conclusion and Recommendation</w:t>
      </w:r>
    </w:p>
    <w:p>
      <w:pPr>
        <w:pStyle w:val="FirstParagraph"/>
      </w:pPr>
      <w:r>
        <w:t xml:space="preserve">In conclusion, this Peer Review Report affirms that the Environmental Engineer has performed their duties with distinction. Their work in Afghanistan Kabul has not only met technical requirements but has also contributed significantly to the environmental resilience of the city. The engineer's ability to adapt global engineering principles to the specific realities of Kabul is commendable.</w:t>
      </w:r>
    </w:p>
    <w:p>
      <w:pPr>
        <w:pStyle w:val="BodyText"/>
      </w:pPr>
      <w:r>
        <w:t xml:space="preserve">The reviewing body recommends the continuation of the engineer's contract and suggests their involvement in the upcoming national environmental policy framework. Their insights are invaluable for shaping a sustainable future for Kabul.</w:t>
      </w:r>
    </w:p>
    <w:p>
      <w:pPr>
        <w:pStyle w:val="BodyText"/>
      </w:pPr>
      <w:r>
        <w:rPr>
          <w:bCs/>
          <w:b/>
        </w:rPr>
        <w:t xml:space="preserve">Lead Reviewer</w:t>
      </w:r>
      <w:r>
        <w:br/>
      </w:r>
      <w:r>
        <w:t xml:space="preserve">Dr. Sarah Jenkins</w:t>
      </w:r>
      <w:r>
        <w:br/>
      </w:r>
      <w:r>
        <w:t xml:space="preserve">Senior Environmental Consultant</w:t>
      </w:r>
    </w:p>
    <w:p>
      <w:pPr>
        <w:pStyle w:val="BodyText"/>
      </w:pPr>
      <w:r>
        <w:rPr>
          <w:bCs/>
          <w:b/>
        </w:rPr>
        <w:t xml:space="preserve">Regional Director</w:t>
      </w:r>
      <w:r>
        <w:br/>
      </w:r>
      <w:r>
        <w:t xml:space="preserve">Mr. Ahmed Khan</w:t>
      </w:r>
      <w:r>
        <w:br/>
      </w:r>
      <w:r>
        <w:t xml:space="preserve">Afghanistan Operations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Kabul, Afghanistan</dc:title>
  <dc:creator/>
  <dc:language>en</dc:language>
  <cp:keywords/>
  <dcterms:created xsi:type="dcterms:W3CDTF">2026-10-10T06:55:19Z</dcterms:created>
  <dcterms:modified xsi:type="dcterms:W3CDTF">2026-10-10T06:55:19Z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