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an Environmental Engineer operating within the jurisdiction of Canada Montreal. The purpose of this review is to ensure that the engineer adheres to the high standards expected by the Ordre des ingénieurs du Québec (OIQ) and to confirm that their work aligns with the regulatory frameworks and environmental priorities specific to the Montreal region.</w:t>
      </w:r>
    </w:p>
    <w:p>
      <w:pPr>
        <w:pStyle w:val="BodyText"/>
      </w:pPr>
      <w:r>
        <w:t xml:space="preserve">The review process involved a comprehensive assessment of the engineer's project portfolio, technical reports, and adherence to local environmental regulations. This document outlines the findings of the review, highlighting areas of strength and providing recommendations for continuous improvement.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Evaluation of the engineer's ability to apply environmental engineering principles to real-world projects in Canada Montreal.</w:t>
      </w:r>
    </w:p>
    <w:p>
      <w:pPr>
        <w:numPr>
          <w:ilvl w:val="0"/>
          <w:numId w:val="1001"/>
        </w:numPr>
        <w:pStyle w:val="Compact"/>
      </w:pPr>
      <w:r>
        <w:rPr>
          <w:bCs/>
          <w:b/>
        </w:rPr>
        <w:t xml:space="preserve">Regulatory Compliance:</w:t>
      </w:r>
      <w:r>
        <w:t xml:space="preserve"> </w:t>
      </w:r>
      <w:r>
        <w:t xml:space="preserve">Assessment of adherence to federal, provincial, and municipal environmental regulations applicable in Quebec.</w:t>
      </w:r>
    </w:p>
    <w:p>
      <w:pPr>
        <w:numPr>
          <w:ilvl w:val="0"/>
          <w:numId w:val="1001"/>
        </w:numPr>
        <w:pStyle w:val="Compact"/>
      </w:pPr>
      <w:r>
        <w:rPr>
          <w:bCs/>
          <w:b/>
        </w:rPr>
        <w:t xml:space="preserve">Project Management:</w:t>
      </w:r>
      <w:r>
        <w:t xml:space="preserve"> </w:t>
      </w:r>
      <w:r>
        <w:t xml:space="preserve">Review of the engineer's project management skills, including planning, execution, and delivery of environmental projects.</w:t>
      </w:r>
    </w:p>
    <w:p>
      <w:pPr>
        <w:numPr>
          <w:ilvl w:val="0"/>
          <w:numId w:val="1001"/>
        </w:numPr>
        <w:pStyle w:val="Compact"/>
      </w:pPr>
      <w:r>
        <w:rPr>
          <w:bCs/>
          <w:b/>
        </w:rPr>
        <w:t xml:space="preserve">Ethical Conduct:</w:t>
      </w:r>
      <w:r>
        <w:t xml:space="preserve"> </w:t>
      </w:r>
      <w:r>
        <w:t xml:space="preserve">Examination of the engineer's adherence to the code of ethics established by the OIQ.</w:t>
      </w:r>
    </w:p>
    <w:p>
      <w:pPr>
        <w:numPr>
          <w:ilvl w:val="0"/>
          <w:numId w:val="1001"/>
        </w:numPr>
        <w:pStyle w:val="Compact"/>
      </w:pPr>
      <w:r>
        <w:rPr>
          <w:bCs/>
          <w:b/>
        </w:rPr>
        <w:t xml:space="preserve">Professional Development:</w:t>
      </w:r>
      <w:r>
        <w:t xml:space="preserve"> </w:t>
      </w:r>
      <w:r>
        <w:t xml:space="preserve">Evaluation of the engineer's commitment to ongoing learning and professional growth.</w:t>
      </w:r>
    </w:p>
    <w:bookmarkEnd w:id="22"/>
    <w:bookmarkStart w:id="23" w:name="technical-competence"/>
    <w:p>
      <w:pPr>
        <w:pStyle w:val="Heading2"/>
      </w:pPr>
      <w:r>
        <w:t xml:space="preserve">3. Technical Competence</w:t>
      </w:r>
    </w:p>
    <w:p>
      <w:pPr>
        <w:pStyle w:val="FirstParagraph"/>
      </w:pPr>
      <w:r>
        <w:t xml:space="preserve">The Environmental Engineer demonstrated a strong understanding of environmental engineering principles and their application to projects in Canada Montreal. The review of their technical reports and project documentation revealed a high level of proficiency in areas such as water and wastewater treatment, air quality management, and soil remediation.</w:t>
      </w:r>
    </w:p>
    <w:p>
      <w:pPr>
        <w:pStyle w:val="BodyText"/>
      </w:pPr>
      <w:r>
        <w:t xml:space="preserve">Particular attention was given to the engineer's ability to address the unique environmental challenges faced by the Montreal region, including urban pollution, stormwater management, and the protection of local ecosystems. The engineer's work on a recent stormwater management project in the Plateau-Mont-Royal borough was commended for its innovative approach and effective integration of green infrastructure solutions.</w:t>
      </w:r>
    </w:p>
    <w:p>
      <w:pPr>
        <w:pStyle w:val="BodyText"/>
      </w:pPr>
      <w:r>
        <w:t xml:space="preserve">The engineer's technical reports were well-structured, clearly written, and supported by robust data analysis. The use of advanced modeling tools and software was evident, demonstrating the engineer's ability to leverage technology to enhance the accuracy and reliability of their assessments.</w:t>
      </w:r>
    </w:p>
    <w:bookmarkEnd w:id="23"/>
    <w:bookmarkStart w:id="24" w:name="regulatory-compliance"/>
    <w:p>
      <w:pPr>
        <w:pStyle w:val="Heading2"/>
      </w:pPr>
      <w:r>
        <w:t xml:space="preserve">4. Regulatory Compliance</w:t>
      </w:r>
    </w:p>
    <w:p>
      <w:pPr>
        <w:pStyle w:val="FirstParagraph"/>
      </w:pPr>
      <w:r>
        <w:t xml:space="preserve">Compliance with environmental regulations is a critical aspect of the Environmental Engineer's role in Canada Montreal. The review found that the engineer consistently adhered to the relevant federal, provincial, and municipal regulations, including the Quebec Environmental Quality Act and the Montreal Urban Community's environmental bylaws.</w:t>
      </w:r>
    </w:p>
    <w:p>
      <w:pPr>
        <w:pStyle w:val="BodyText"/>
      </w:pPr>
      <w:r>
        <w:t xml:space="preserve">The engineer demonstrated a thorough understanding of the permitting process and ensured that all projects were properly authorized before commencement. Additionally, the engineer's work on environmental impact assessments was found to be comprehensive and in line with the requirements set forth by the Ministry of the Environment, the Fight Against Climate Change, Wildlife and Parks (MELCCFP).</w:t>
      </w:r>
    </w:p>
    <w:p>
      <w:pPr>
        <w:pStyle w:val="BodyText"/>
      </w:pPr>
      <w:r>
        <w:t xml:space="preserve">The engineer's proactive approach to regulatory compliance was evident in their efforts to stay informed about changes in legislation and to incorporate these changes into their project planning and execution.</w:t>
      </w:r>
    </w:p>
    <w:bookmarkEnd w:id="24"/>
    <w:bookmarkStart w:id="25" w:name="project-management"/>
    <w:p>
      <w:pPr>
        <w:pStyle w:val="Heading2"/>
      </w:pPr>
      <w:r>
        <w:t xml:space="preserve">5. Project Management</w:t>
      </w:r>
    </w:p>
    <w:p>
      <w:pPr>
        <w:pStyle w:val="FirstParagraph"/>
      </w:pPr>
      <w:r>
        <w:t xml:space="preserve">The Environmental Engineer exhibited strong project management skills, effectively coordinating with multidisciplinary teams and stakeholders to deliver projects on time and within budget. The review of project documentation revealed a systematic approach to project planning, risk management, and quality control.</w:t>
      </w:r>
    </w:p>
    <w:p>
      <w:pPr>
        <w:pStyle w:val="BodyText"/>
      </w:pPr>
      <w:r>
        <w:t xml:space="preserve">The engineer's ability to communicate complex technical information to non-technical stakeholders was particularly noteworthy. This skill was demonstrated in their interactions with municipal authorities, community groups, and private clients, ensuring that all parties were informed and engaged throughout the project lifecycle.</w:t>
      </w:r>
    </w:p>
    <w:p>
      <w:pPr>
        <w:pStyle w:val="BodyText"/>
      </w:pPr>
      <w:r>
        <w:t xml:space="preserve">The engineer's commitment to sustainability was evident in their project management practices, with a focus on minimizing environmental impacts and promoting sustainable development in Canada Montreal.</w:t>
      </w:r>
    </w:p>
    <w:bookmarkEnd w:id="25"/>
    <w:bookmarkStart w:id="26" w:name="ethical-conduct"/>
    <w:p>
      <w:pPr>
        <w:pStyle w:val="Heading2"/>
      </w:pPr>
      <w:r>
        <w:t xml:space="preserve">6. Ethical Conduct</w:t>
      </w:r>
    </w:p>
    <w:p>
      <w:pPr>
        <w:pStyle w:val="FirstParagraph"/>
      </w:pPr>
      <w:r>
        <w:t xml:space="preserve">The Environmental Engineer's adherence to the code of ethics established by the OIQ was a key focus of this Peer Review Report. The review found that the engineer consistently demonstrated integrity, objectivity, and professionalism in their work.</w:t>
      </w:r>
    </w:p>
    <w:p>
      <w:pPr>
        <w:pStyle w:val="BodyText"/>
      </w:pPr>
      <w:r>
        <w:t xml:space="preserve">The engineer's commitment to public safety and environmental protection was evident in their decision-making processes, with a clear prioritization of these values over commercial interests. The engineer's transparency in reporting findings and recommendations was commended, ensuring that all stakeholders were provided with accurate and unbiased information.</w:t>
      </w:r>
    </w:p>
    <w:p>
      <w:pPr>
        <w:pStyle w:val="BodyText"/>
      </w:pPr>
      <w:r>
        <w:t xml:space="preserve">The engineer's respect for confidentiality and the protection of sensitive information was also noted, demonstrating a strong understanding of their ethical obligations.</w:t>
      </w:r>
    </w:p>
    <w:bookmarkEnd w:id="26"/>
    <w:bookmarkStart w:id="27" w:name="professional-development"/>
    <w:p>
      <w:pPr>
        <w:pStyle w:val="Heading2"/>
      </w:pPr>
      <w:r>
        <w:t xml:space="preserve">7. Professional Development</w:t>
      </w:r>
    </w:p>
    <w:p>
      <w:pPr>
        <w:pStyle w:val="FirstParagraph"/>
      </w:pPr>
      <w:r>
        <w:t xml:space="preserve">The Environmental Engineer's commitment to ongoing professional development was evident in their participation in continuing education programs, conferences, and workshops. The review found that the engineer actively sought opportunities to enhance their knowledge and skills in areas relevant to environmental engineering in Canada Montreal.</w:t>
      </w:r>
    </w:p>
    <w:p>
      <w:pPr>
        <w:pStyle w:val="BodyText"/>
      </w:pPr>
      <w:r>
        <w:t xml:space="preserve">The engineer's involvement in professional organizations, such as the OIQ and the Canadian Society for Civil Engineering (CSCE), was noted as a positive indicator of their dedication to the profession. The engineer's contributions to these organizations, including the presentation of research findings and participation in technical committees, were commended.</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support the continued professional growth of the Environmental Engineer:</w:t>
      </w:r>
    </w:p>
    <w:p>
      <w:pPr>
        <w:numPr>
          <w:ilvl w:val="0"/>
          <w:numId w:val="1002"/>
        </w:numPr>
        <w:pStyle w:val="Compact"/>
      </w:pPr>
      <w:r>
        <w:rPr>
          <w:bCs/>
          <w:b/>
        </w:rPr>
        <w:t xml:space="preserve">Enhance Climate Change Adaptation Strategies:</w:t>
      </w:r>
      <w:r>
        <w:t xml:space="preserve"> </w:t>
      </w:r>
      <w:r>
        <w:t xml:space="preserve">Given the increasing focus on climate change in Canada Montreal, the engineer is encouraged to further develop their expertise in climate change adaptation and mitigation strategies.</w:t>
      </w:r>
    </w:p>
    <w:p>
      <w:pPr>
        <w:numPr>
          <w:ilvl w:val="0"/>
          <w:numId w:val="1002"/>
        </w:numPr>
        <w:pStyle w:val="Compact"/>
      </w:pPr>
      <w:r>
        <w:rPr>
          <w:bCs/>
          <w:b/>
        </w:rPr>
        <w:t xml:space="preserve">Expand Knowledge of Indigenous Environmental Practices:</w:t>
      </w:r>
      <w:r>
        <w:t xml:space="preserve"> </w:t>
      </w:r>
      <w:r>
        <w:t xml:space="preserve">The engineer is recommended to explore and integrate Indigenous environmental knowledge and practices into their projects, fostering greater collaboration and respect for local communities.</w:t>
      </w:r>
    </w:p>
    <w:p>
      <w:pPr>
        <w:numPr>
          <w:ilvl w:val="0"/>
          <w:numId w:val="1002"/>
        </w:numPr>
        <w:pStyle w:val="Compact"/>
      </w:pPr>
      <w:r>
        <w:rPr>
          <w:bCs/>
          <w:b/>
        </w:rPr>
        <w:t xml:space="preserve">Promote Interdisciplinary Collaboration:</w:t>
      </w:r>
      <w:r>
        <w:t xml:space="preserve"> </w:t>
      </w:r>
      <w:r>
        <w:t xml:space="preserve">The engineer is encouraged to seek opportunities for interdisciplinary collaboration, working with professionals from fields such as urban planning, public health, and social sciences to address complex environmental challenges.</w:t>
      </w:r>
    </w:p>
    <w:bookmarkEnd w:id="28"/>
    <w:bookmarkStart w:id="29" w:name="conclusion"/>
    <w:p>
      <w:pPr>
        <w:pStyle w:val="Heading2"/>
      </w:pPr>
      <w:r>
        <w:t xml:space="preserve">9. Conclusion</w:t>
      </w:r>
    </w:p>
    <w:p>
      <w:pPr>
        <w:pStyle w:val="FirstParagraph"/>
      </w:pPr>
      <w:r>
        <w:t xml:space="preserve">This Peer Review Report confirms that the Environmental Engineer meets the high standards of professional competence, technical expertise, and ethical conduct expected by the OIQ and the broader engineering community in Canada Montreal. The engineer's contributions to environmental protection and sustainable development in the region are commendable, and their commitment to ongoing professional development is evident.</w:t>
      </w:r>
    </w:p>
    <w:p>
      <w:pPr>
        <w:pStyle w:val="BodyText"/>
      </w:pPr>
      <w:r>
        <w:t xml:space="preserve">The recommendations provided in this report are intended to support the engineer's continued growth and to ensure that they remain at the forefront of environmental engineering practice in Canada Montreal.</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Canada Montreal</dc:title>
  <dc:creator/>
  <dc:language>en</dc:language>
  <cp:keywords/>
  <dcterms:created xsi:type="dcterms:W3CDTF">2026-10-10T08:36:37Z</dcterms:created>
  <dcterms:modified xsi:type="dcterms:W3CDTF">2026-10-10T08:36:37Z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