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Environmental</w:t>
      </w:r>
      <w:r>
        <w:t xml:space="preserve"> </w:t>
      </w:r>
      <w:r>
        <w:t xml:space="preserve">Engineer</w:t>
      </w:r>
      <w:r>
        <w:t xml:space="preserve"> </w:t>
      </w:r>
      <w:r>
        <w:t xml:space="preserve">-</w:t>
      </w:r>
      <w:r>
        <w:t xml:space="preserve"> </w:t>
      </w:r>
      <w:r>
        <w:t xml:space="preserve">Mexico</w:t>
      </w:r>
      <w:r>
        <w:t xml:space="preserve"> </w:t>
      </w:r>
      <w:r>
        <w:t xml:space="preserve">City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Environmental Engineer Performance and Project Compliance Assessment</w:t>
      </w:r>
    </w:p>
    <w:p>
      <w:pPr>
        <w:pStyle w:val="BodyText"/>
      </w:pPr>
      <w:r>
        <w:rPr>
          <w:bCs/>
          <w:b/>
        </w:rPr>
        <w:t xml:space="preserve">Location:</w:t>
      </w:r>
      <w:r>
        <w:t xml:space="preserve"> </w:t>
      </w:r>
      <w:r>
        <w:t xml:space="preserve">Mexico, Mexico City (Ciudad de México)</w:t>
      </w:r>
    </w:p>
    <w:p>
      <w:pPr>
        <w:pStyle w:val="BodyText"/>
      </w:pPr>
      <w:r>
        <w:rPr>
          <w:bCs/>
          <w:b/>
        </w:rPr>
        <w:t xml:space="preserve">Date:</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professional performance, technical competency, and regulatory compliance of the Environmental Engineer assigned to the urban sustainability initiatives within Mexico City. The scope of this review encompasses the engineer's adherence to local environmental regulations, specifically those enforced by the Secretaría del Medio Ambiente (SEDEMA), as well as their contribution to ongoing projects aimed at mitigating air pollution and managing waste in the densely populated metropolitan area.</w:t>
      </w:r>
    </w:p>
    <w:p>
      <w:pPr>
        <w:pStyle w:val="BodyText"/>
      </w:pPr>
      <w:r>
        <w:t xml:space="preserve">The primary objective is to ensure that the Environmental Engineer's methodologies align with the rigorous standards required for operating in one of the world's most challenging environmental contexts. This document serves as a formal record of technical assessment, highlighting both achievements and areas requiring corrective action to maintain the integrity of environmental stewardship in Mexico City.</w:t>
      </w:r>
    </w:p>
    <w:bookmarkEnd w:id="21"/>
    <w:bookmarkStart w:id="22" w:name="X4bc4b1c7ef29040b8a00b7c589cb9a284653636"/>
    <w:p>
      <w:pPr>
        <w:pStyle w:val="Heading2"/>
      </w:pPr>
      <w:r>
        <w:t xml:space="preserve">2. Regulatory Compliance and Legal Framework</w:t>
      </w:r>
    </w:p>
    <w:p>
      <w:pPr>
        <w:pStyle w:val="FirstParagraph"/>
      </w:pPr>
      <w:r>
        <w:t xml:space="preserve">A critical aspect of the Environmental Engineer's role in Mexico City is strict adherence to the Ley General del Equilibrio Ecológico y la Protección al Ambiente (LGEEPA) and local decrees regarding air quality and water management. The review indicates that the engineer has demonstrated a robust understanding of the Norma Oficial Mexicana (NOM) standards, particularly NOM-087-SEMARNAT-2002 regarding air quality.</w:t>
      </w:r>
    </w:p>
    <w:p>
      <w:pPr>
        <w:pStyle w:val="BodyText"/>
      </w:pPr>
      <w:r>
        <w:t xml:space="preserve">During the review period, the Environmental Engineer successfully managed the permitting processes for three major construction sites in the boroughs of Benito Juárez and Coyoacán. The documentation submitted to SEDEMA was accurate and timely, avoiding the common pitfalls of administrative delays that often plague projects in the capital. However, the review notes a need for increased vigilance regarding the reporting of greenhouse gas emissions, ensuring full transparency in line with Mexico's updated climate change mitigation strategies.</w:t>
      </w:r>
    </w:p>
    <w:bookmarkEnd w:id="22"/>
    <w:bookmarkStart w:id="25" w:name="X392e5d1d64edbce8c9b4b730794e47d2e5cae64"/>
    <w:p>
      <w:pPr>
        <w:pStyle w:val="Heading2"/>
      </w:pPr>
      <w:r>
        <w:t xml:space="preserve">3. Technical Competency and Project Execution</w:t>
      </w:r>
    </w:p>
    <w:p>
      <w:pPr>
        <w:pStyle w:val="FirstParagraph"/>
      </w:pPr>
      <w:r>
        <w:t xml:space="preserve">The technical evaluation focuses on the engineer's ability to design and implement solutions for specific environmental challenges prevalent in Mexico City. Key areas of assessment include air quality monitoring, water resource management, and solid waste handling.</w:t>
      </w:r>
    </w:p>
    <w:bookmarkStart w:id="23" w:name="air-quality-management"/>
    <w:p>
      <w:pPr>
        <w:pStyle w:val="Heading3"/>
      </w:pPr>
      <w:r>
        <w:t xml:space="preserve">3.1 Air Quality Management</w:t>
      </w:r>
    </w:p>
    <w:p>
      <w:pPr>
        <w:pStyle w:val="FirstParagraph"/>
      </w:pPr>
      <w:r>
        <w:t xml:space="preserve">Given Mexico City's historical struggles with smog and particulate matter, the Environmental Engineer's work on dust control and emission reduction strategies was scrutinized. The engineer implemented effective water spraying systems and windbreaks at construction sites, which resulted in a measurable reduction in PM10 levels in the immediate vicinity. The use of real-time monitoring data to adjust operational hours during high-pollution alerts demonstrated proactive management and technical proficiency.</w:t>
      </w:r>
    </w:p>
    <w:bookmarkEnd w:id="23"/>
    <w:bookmarkStart w:id="24" w:name="water-and-soil-conservation"/>
    <w:p>
      <w:pPr>
        <w:pStyle w:val="Heading3"/>
      </w:pPr>
      <w:r>
        <w:t xml:space="preserve">3.2 Water and Soil Conservation</w:t>
      </w:r>
    </w:p>
    <w:p>
      <w:pPr>
        <w:pStyle w:val="FirstParagraph"/>
      </w:pPr>
      <w:r>
        <w:t xml:space="preserve">In the context of the city's subsidence issues and water scarcity, the engineer's approach to stormwater management was evaluated. The design of permeable surfaces and rainwater harvesting systems for the new commercial complex in Polanco was commended. These designs not only comply with local drainage regulations but also contribute to the recharge of the underlying aquifer, a vital concern for the long-term sustainability of Mexico City.</w:t>
      </w:r>
    </w:p>
    <w:bookmarkEnd w:id="24"/>
    <w:bookmarkEnd w:id="25"/>
    <w:bookmarkStart w:id="26" w:name="X09e4db01457f38cc250306fdf249ccbf3b6dc65"/>
    <w:p>
      <w:pPr>
        <w:pStyle w:val="Heading2"/>
      </w:pPr>
      <w:r>
        <w:t xml:space="preserve">4. Stakeholder Engagement and Community Impact</w:t>
      </w:r>
    </w:p>
    <w:p>
      <w:pPr>
        <w:pStyle w:val="FirstParagraph"/>
      </w:pPr>
      <w:r>
        <w:t xml:space="preserve">Operating in Mexico City requires navigating complex social dynamics. The Environmental Engineer was assessed on their ability to communicate technical environmental data to local communities and stakeholders. The review highlights successful town hall meetings held in the Iztapalapa district, where the engineer effectively explained waste segregation protocols and their impact on local sanitation.</w:t>
      </w:r>
    </w:p>
    <w:p>
      <w:pPr>
        <w:pStyle w:val="BodyText"/>
      </w:pPr>
      <w:r>
        <w:t xml:space="preserve">However, the report identifies a need for improved engagement with indigenous communities in the southern periphery of the city. Future projects must incorporate culturally sensitive communication strategies to ensure that environmental interventions are accepted and supported by all residents, fostering a sense of shared responsibility for the city's ecosystem.</w:t>
      </w:r>
    </w:p>
    <w:bookmarkEnd w:id="26"/>
    <w:bookmarkStart w:id="27" w:name="Xda79409093af40bd3d15ed7d2a5582dbca223f1"/>
    <w:p>
      <w:pPr>
        <w:pStyle w:val="Heading2"/>
      </w:pPr>
      <w:r>
        <w:t xml:space="preserve">5. Areas for Improvement and Recommendations</w:t>
      </w:r>
    </w:p>
    <w:p>
      <w:pPr>
        <w:pStyle w:val="FirstParagraph"/>
      </w:pPr>
      <w:r>
        <w:t xml:space="preserve">While the Environmental Engineer has performed at a high level, this Peer Review Report identifies specific areas for enhancement:</w:t>
      </w:r>
    </w:p>
    <w:p>
      <w:pPr>
        <w:numPr>
          <w:ilvl w:val="0"/>
          <w:numId w:val="1001"/>
        </w:numPr>
        <w:pStyle w:val="Compact"/>
      </w:pPr>
      <w:r>
        <w:rPr>
          <w:bCs/>
          <w:b/>
        </w:rPr>
        <w:t xml:space="preserve">Advanced Data Analytics:</w:t>
      </w:r>
      <w:r>
        <w:t xml:space="preserve"> </w:t>
      </w:r>
      <w:r>
        <w:t xml:space="preserve">The engineer should integrate more advanced predictive modeling tools to anticipate pollution spikes, leveraging the extensive data available from Mexico City's air quality monitoring network.</w:t>
      </w:r>
    </w:p>
    <w:p>
      <w:pPr>
        <w:numPr>
          <w:ilvl w:val="0"/>
          <w:numId w:val="1001"/>
        </w:numPr>
        <w:pStyle w:val="Compact"/>
      </w:pPr>
      <w:r>
        <w:rPr>
          <w:bCs/>
          <w:b/>
        </w:rPr>
        <w:t xml:space="preserve">Circular Economy Practices:</w:t>
      </w:r>
      <w:r>
        <w:t xml:space="preserve"> </w:t>
      </w:r>
      <w:r>
        <w:t xml:space="preserve">There is an opportunity to further innovate in waste management by adopting circular economy principles, reducing the reliance on landfills which are nearing capacity in the metropolitan area.</w:t>
      </w:r>
    </w:p>
    <w:p>
      <w:pPr>
        <w:numPr>
          <w:ilvl w:val="0"/>
          <w:numId w:val="1001"/>
        </w:numPr>
        <w:pStyle w:val="Compact"/>
      </w:pPr>
      <w:r>
        <w:rPr>
          <w:bCs/>
          <w:b/>
        </w:rPr>
        <w:t xml:space="preserve">Interdisciplinary Collaboration:</w:t>
      </w:r>
      <w:r>
        <w:t xml:space="preserve"> </w:t>
      </w:r>
      <w:r>
        <w:t xml:space="preserve">Strengthening collaboration with urban planners and civil engineers is recommended to ensure environmental considerations are embedded in the earliest stages of urban development projects.</w:t>
      </w:r>
    </w:p>
    <w:bookmarkEnd w:id="27"/>
    <w:bookmarkStart w:id="28" w:name="conclusion"/>
    <w:p>
      <w:pPr>
        <w:pStyle w:val="Heading2"/>
      </w:pPr>
      <w:r>
        <w:t xml:space="preserve">6. Conclusion</w:t>
      </w:r>
    </w:p>
    <w:p>
      <w:pPr>
        <w:pStyle w:val="FirstParagraph"/>
      </w:pPr>
      <w:r>
        <w:t xml:space="preserve">In conclusion, this Peer Review Report affirms that the Environmental Engineer has met the professional and technical standards required for their role in Mexico City. Their commitment to regulatory compliance, technical innovation, and community engagement has contributed positively to the environmental health of the region. By addressing the recommended areas for improvement, the engineer will be better positioned to tackle the evolving environmental challenges of one of the world's most significant urban centers.</w:t>
      </w:r>
    </w:p>
    <w:p>
      <w:pPr>
        <w:pStyle w:val="BodyText"/>
      </w:pPr>
      <w:r>
        <w:t xml:space="preserve">This report serves as a formal endorsement of the engineer's capabilities while providing a roadmap for continued professional growth and excellence in environmental engineering within the unique context of Mexico, Mexico City.</w:t>
      </w:r>
    </w:p>
    <w:bookmarkEnd w:id="28"/>
    <w:p>
      <w:pPr>
        <w:pStyle w:val="BodyText"/>
      </w:pPr>
      <w:r>
        <w:rPr>
          <w:bCs/>
          <w:b/>
        </w:rPr>
        <w:t xml:space="preserve">Prepared by:</w:t>
      </w:r>
    </w:p>
    <w:p>
      <w:pPr>
        <w:pStyle w:val="BodyText"/>
      </w:pPr>
      <w:r>
        <w:t xml:space="preserve">Senior Technical Review Board</w:t>
      </w:r>
    </w:p>
    <w:p>
      <w:pPr>
        <w:pStyle w:val="BodyText"/>
      </w:pPr>
      <w:r>
        <w:t xml:space="preserve">Environmental Compliance Division</w:t>
      </w:r>
    </w:p>
    <w:p>
      <w:pPr>
        <w:pStyle w:val="BodyText"/>
      </w:pPr>
      <w:r>
        <w:t xml:space="preserve">Mexico City Operations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Environmental Engineer - Mexico City</dc:title>
  <dc:creator/>
  <dc:language>en</dc:language>
  <cp:keywords/>
  <dcterms:created xsi:type="dcterms:W3CDTF">2026-10-10T13:53:08Z</dcterms:created>
  <dcterms:modified xsi:type="dcterms:W3CDTF">2026-10-10T13:53:08Z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