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Afghanistan</w:t>
      </w:r>
      <w:r>
        <w:t xml:space="preserve"> </w:t>
      </w:r>
      <w:r>
        <w:t xml:space="preserve">Kabul</w:t>
      </w:r>
    </w:p>
    <w:bookmarkStart w:id="31" w:name="peer-review-report-film-director"/>
    <w:p>
      <w:pPr>
        <w:pStyle w:val="Heading1"/>
      </w:pPr>
      <w:r>
        <w:t xml:space="preserve">Peer Review Report: Film Director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Kabul, Afghanistan</w:t>
      </w:r>
      <w:r>
        <w:br/>
      </w:r>
      <w:r>
        <w:rPr>
          <w:bCs/>
          <w:b/>
        </w:rPr>
        <w:t xml:space="preserve">Project:</w:t>
      </w:r>
      <w:r>
        <w:t xml:space="preserve"> </w:t>
      </w:r>
      <w:r>
        <w:t xml:space="preserve">Cultural Documentation and Narrative Arts Initiative</w:t>
      </w:r>
    </w:p>
    <w:p>
      <w:pPr>
        <w:pStyle w:val="BodyText"/>
      </w:pPr>
      <w:r>
        <w:rPr>
          <w:bCs/>
          <w:b/>
        </w:rPr>
        <w:t xml:space="preserve">Review Type:</w:t>
      </w:r>
      <w:r>
        <w:t xml:space="preserve"> </w:t>
      </w:r>
      <w:r>
        <w:t xml:space="preserve">Professional Competency &amp; Cultural Alignment</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artistic vision, and operational conduct of a Film Director currently engaged in projects within Kabul, Afghanistan. The purpose of this review is to assess the director's ability to navigate the complex socio-political landscape of the region while maintaining high cinematic standards. The review focuses on the intersection of technical proficiency, cultural sensitivity, and leadership within a challenging production environment. The findings presented herein are based on collaborative observations, project deliverables, and stakeholder feedback gathered over the last six months of active production in the Kabul region.</w:t>
      </w:r>
    </w:p>
    <w:bookmarkEnd w:id="20"/>
    <w:bookmarkStart w:id="21" w:name="X1ed8aed45b25770d49057a0b0184510090d1c85"/>
    <w:p>
      <w:pPr>
        <w:pStyle w:val="Heading2"/>
      </w:pPr>
      <w:r>
        <w:t xml:space="preserve">2. Contextual Analysis: Filmmaking in Afghanistan Kabul</w:t>
      </w:r>
    </w:p>
    <w:p>
      <w:pPr>
        <w:pStyle w:val="FirstParagraph"/>
      </w:pPr>
      <w:r>
        <w:t xml:space="preserve">Directing film in Afghanistan Kabul requires a unique set of skills that extend far beyond traditional cinematic theory. The Film Director under review operates in an environment characterized by strict regulatory frameworks, limited infrastructure, and profound cultural significance attached to visual storytelling. In this context, the role of the director is not merely creative but also diplomatic and logistical.</w:t>
      </w:r>
    </w:p>
    <w:p>
      <w:pPr>
        <w:pStyle w:val="BodyText"/>
      </w:pPr>
      <w:r>
        <w:t xml:space="preserve">The review acknowledges that any successful Film Director in Kabul must possess an acute awareness of local customs, religious norms, and security protocols. The ability to tell authentic stories that resonate with the Afghan population, while adhering to the current governance structures, is the primary metric for success. This report evaluates how effectively the director balances artistic integrity with the practical realities of working in Kabul.</w:t>
      </w:r>
    </w:p>
    <w:bookmarkEnd w:id="21"/>
    <w:bookmarkStart w:id="24" w:name="X4ad50dbd647ef61e3b207bb58a4d8870f1ee175"/>
    <w:p>
      <w:pPr>
        <w:pStyle w:val="Heading2"/>
      </w:pPr>
      <w:r>
        <w:t xml:space="preserve">3. Evaluation of Artistic Vision and Narrative Competence</w:t>
      </w:r>
    </w:p>
    <w:bookmarkStart w:id="22" w:name="storytelling-authenticity"/>
    <w:p>
      <w:pPr>
        <w:pStyle w:val="Heading3"/>
      </w:pPr>
      <w:r>
        <w:t xml:space="preserve">3.1 Storytelling Authenticity</w:t>
      </w:r>
    </w:p>
    <w:p>
      <w:pPr>
        <w:pStyle w:val="FirstParagraph"/>
      </w:pPr>
      <w:r>
        <w:t xml:space="preserve">The Film Director has demonstrated a commendable ability to craft narratives that reflect the lived experiences of people in Afghanistan Kabul. The peer review panel notes that the director avoids superficial stereotypes, opting instead for nuanced character development that honors the resilience and complexity of the local community. The visual language employed in recent projects effectively captures the architectural and atmospheric essence of Kabul, from the bustling streets of the old city to the serene landscapes of the surrounding mountains.</w:t>
      </w:r>
    </w:p>
    <w:bookmarkEnd w:id="22"/>
    <w:bookmarkStart w:id="23" w:name="cultural-sensitivity"/>
    <w:p>
      <w:pPr>
        <w:pStyle w:val="Heading3"/>
      </w:pPr>
      <w:r>
        <w:t xml:space="preserve">3.2 Cultural Sensitivity</w:t>
      </w:r>
    </w:p>
    <w:p>
      <w:pPr>
        <w:pStyle w:val="FirstParagraph"/>
      </w:pPr>
      <w:r>
        <w:t xml:space="preserve">A critical aspect of this review is the director's adherence to cultural protocols. The Film Director has shown exceptional respect for local traditions, ensuring that all content is appropriate for the target audience in Afghanistan. This includes careful consideration of gender representation, dress codes, and social interactions depicted on screen. The director's willingness to consult with local cultural advisors and community leaders in Kabul has significantly enhanced the authenticity and acceptability of the productions.</w:t>
      </w:r>
    </w:p>
    <w:bookmarkEnd w:id="23"/>
    <w:bookmarkEnd w:id="24"/>
    <w:bookmarkStart w:id="27" w:name="X5278218450b8d2d9d53696bd68d5d1c0111fe26"/>
    <w:p>
      <w:pPr>
        <w:pStyle w:val="Heading2"/>
      </w:pPr>
      <w:r>
        <w:t xml:space="preserve">4. Operational Leadership and Team Management</w:t>
      </w:r>
    </w:p>
    <w:bookmarkStart w:id="25" w:name="crew-collaboration"/>
    <w:p>
      <w:pPr>
        <w:pStyle w:val="Heading3"/>
      </w:pPr>
      <w:r>
        <w:t xml:space="preserve">4.1 Crew Collaboration</w:t>
      </w:r>
    </w:p>
    <w:p>
      <w:pPr>
        <w:pStyle w:val="FirstParagraph"/>
      </w:pPr>
      <w:r>
        <w:t xml:space="preserve">Leading a film crew in Afghanistan Kabul presents unique challenges regarding resource management and team morale. The Film Director has been observed fostering a collaborative and respectful working environment. The review highlights the director's ability to mentor local talent, providing opportunities for Afghan cinematographers, sound engineers, and actors to develop their skills. This investment in local human capital is vital for the sustainability of the film industry in the region.</w:t>
      </w:r>
    </w:p>
    <w:bookmarkEnd w:id="25"/>
    <w:bookmarkStart w:id="26" w:name="problem-solving-and-adaptability"/>
    <w:p>
      <w:pPr>
        <w:pStyle w:val="Heading3"/>
      </w:pPr>
      <w:r>
        <w:t xml:space="preserve">4.2 Problem Solving and Adaptability</w:t>
      </w:r>
    </w:p>
    <w:p>
      <w:pPr>
        <w:pStyle w:val="FirstParagraph"/>
      </w:pPr>
      <w:r>
        <w:t xml:space="preserve">Production in Kabul often involves unforeseen logistical hurdles, including power outages, transportation issues, and regulatory changes. The Film Director has demonstrated remarkable adaptability, consistently finding creative solutions to technical and logistical problems without compromising the quality of the final product. The ability to maintain schedule and budget discipline under pressure is a key strength identified in this peer review.</w:t>
      </w:r>
    </w:p>
    <w:bookmarkEnd w:id="26"/>
    <w:bookmarkEnd w:id="27"/>
    <w:bookmarkStart w:id="28" w:name="technical-proficiency"/>
    <w:p>
      <w:pPr>
        <w:pStyle w:val="Heading2"/>
      </w:pPr>
      <w:r>
        <w:t xml:space="preserve">5. Technical Proficiency</w:t>
      </w:r>
    </w:p>
    <w:p>
      <w:pPr>
        <w:pStyle w:val="FirstParagraph"/>
      </w:pPr>
      <w:r>
        <w:t xml:space="preserve">Despite the infrastructural limitations often found in Afghanistan, the Film Director maintains high technical standards. The review notes effective use of available equipment and innovative approaches to lighting and sound design that work within the constraints of the Kabul environment. The director's technical decisions are always in service of the narrative, ensuring that the visual and auditory elements enhance the storytelling rather than distract from it.</w:t>
      </w:r>
    </w:p>
    <w:bookmarkEnd w:id="28"/>
    <w:bookmarkStart w:id="29" w:name="areas-for-improvement"/>
    <w:p>
      <w:pPr>
        <w:pStyle w:val="Heading2"/>
      </w:pPr>
      <w:r>
        <w:t xml:space="preserve">6. Areas for Improvement</w:t>
      </w:r>
    </w:p>
    <w:p>
      <w:pPr>
        <w:pStyle w:val="FirstParagraph"/>
      </w:pPr>
      <w:r>
        <w:t xml:space="preserve">While the overall performance of the Film Director is highly rated, the peer review panel suggests a few areas for development. First, there is an opportunity to further diversify the range of stories being told, ensuring that voices from different provinces and demographics within Afghanistan are represented, not just those from Kabul. Second, the director could benefit from more structured post-production workflows to streamline the editing process, which can be delayed by connectivity issues. Finally, continued engagement with international film festivals and distributors is recommended to bring Afghan stories to a global audience, thereby increasing the visibility and impact of the work produced in Kabul.</w:t>
      </w:r>
    </w:p>
    <w:bookmarkEnd w:id="29"/>
    <w:bookmarkStart w:id="30" w:name="conclusion-and-recommendation"/>
    <w:p>
      <w:pPr>
        <w:pStyle w:val="Heading2"/>
      </w:pPr>
      <w:r>
        <w:t xml:space="preserve">7. Conclusion and Recommendation</w:t>
      </w:r>
    </w:p>
    <w:p>
      <w:pPr>
        <w:pStyle w:val="FirstParagraph"/>
      </w:pPr>
      <w:r>
        <w:t xml:space="preserve">In conclusion, this Peer Review Report affirms that the Film Director is a highly competent, culturally aware, and resilient leader. Their work contributes significantly to the cultural landscape of Afghanistan Kabul, preserving history and fostering dialogue through the medium of film. The director's ability to navigate the complexities of the region while producing high-quality content is exemplary.</w:t>
      </w:r>
    </w:p>
    <w:p>
      <w:pPr>
        <w:pStyle w:val="BodyText"/>
      </w:pPr>
      <w:r>
        <w:t xml:space="preserve">The panel recommends the continued support of this Film Director's projects. We suggest that future initiatives prioritize the expansion of local crew training and the exploration of new narrative themes that reflect the evolving reality of life in Afghanistan. The director's role is pivotal in shaping the visual identity of the nation during this critical period, and their continued success is of paramount importance.</w:t>
      </w:r>
    </w:p>
    <w:p>
      <w:pPr>
        <w:pStyle w:val="BodyText"/>
      </w:pPr>
      <w:r>
        <w:rPr>
          <w:bCs/>
          <w:b/>
        </w:rPr>
        <w:t xml:space="preserve">Lead Reviewer Signature:</w:t>
      </w:r>
      <w:r>
        <w:br/>
      </w:r>
      <w:r>
        <w:t xml:space="preserve">[Signature]</w:t>
      </w:r>
      <w:r>
        <w:br/>
      </w:r>
      <w:r>
        <w:t xml:space="preserve">Senior Cultural Advisor</w:t>
      </w:r>
    </w:p>
    <w:p>
      <w:pPr>
        <w:pStyle w:val="BodyText"/>
      </w:pPr>
      <w:r>
        <w:rPr>
          <w:bCs/>
          <w:b/>
        </w:rPr>
        <w:t xml:space="preserve">Co-Reviewer Signature:</w:t>
      </w:r>
      <w:r>
        <w:br/>
      </w:r>
      <w:r>
        <w:t xml:space="preserve">[Signature]</w:t>
      </w:r>
      <w:r>
        <w:br/>
      </w:r>
      <w:r>
        <w:t xml:space="preserve">Production Manager, Kabul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Afghanistan Kabul</dc:title>
  <dc:creator/>
  <dc:language>en</dc:language>
  <cp:keywords/>
  <dcterms:created xsi:type="dcterms:W3CDTF">2026-10-10T08:14:43Z</dcterms:created>
  <dcterms:modified xsi:type="dcterms:W3CDTF">2026-10-10T08:14:43Z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