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t xml:space="preserve">Professional Competency Assessment for Film Director</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Frankfurt am Main, Germany</w:t>
      </w:r>
    </w:p>
    <w:p>
      <w:pPr>
        <w:pStyle w:val="BodyText"/>
      </w:pPr>
      <w:r>
        <w:rPr>
          <w:bCs/>
          <w:b/>
        </w:rPr>
        <w:t xml:space="preserve">Subject:</w:t>
      </w:r>
      <w:r>
        <w:t xml:space="preserve"> </w:t>
      </w:r>
      <w:r>
        <w:t xml:space="preserve">[Director Name Redacted]</w:t>
      </w:r>
    </w:p>
    <w:p>
      <w:pPr>
        <w:pStyle w:val="BodyText"/>
      </w:pPr>
      <w:r>
        <w:rPr>
          <w:bCs/>
          <w:b/>
        </w:rPr>
        <w:t xml:space="preserve">Project Context:</w:t>
      </w:r>
      <w:r>
        <w:t xml:space="preserve"> </w:t>
      </w:r>
      <w:r>
        <w:t xml:space="preserve">"Rhine Shadows" (Feature Film Production)</w:t>
      </w:r>
    </w:p>
    <w:p>
      <w:pPr>
        <w:pStyle w:val="BodyText"/>
      </w:pPr>
      <w:r>
        <w:rPr>
          <w:bCs/>
          <w:b/>
        </w:rPr>
        <w:t xml:space="preserve">Reviewer:</w:t>
      </w:r>
      <w:r>
        <w:t xml:space="preserve"> </w:t>
      </w:r>
      <w:r>
        <w:t xml:space="preserve">Senior Production Consultant, Frankfurt Film Commission</w:t>
      </w:r>
    </w:p>
    <w:p>
      <w:pPr>
        <w:pStyle w:val="BodyText"/>
      </w:pPr>
      <w:r>
        <w:rPr>
          <w:bCs/>
          <w:b/>
        </w:rPr>
        <w:t xml:space="preserve">Review Type:</w:t>
      </w:r>
      <w:r>
        <w:t xml:space="preserve"> </w:t>
      </w:r>
      <w:r>
        <w:t xml:space="preserve">Comprehensive Peer Evaluation</w:t>
      </w:r>
    </w:p>
    <w:p>
      <w:pPr>
        <w:pStyle w:val="BodyText"/>
      </w:pPr>
      <w:r>
        <w:t xml:space="preserve">Overall Competency Rating</w:t>
      </w:r>
    </w:p>
    <w:p>
      <w:pPr>
        <w:pStyle w:val="BodyText"/>
      </w:pPr>
      <w:r>
        <w:t xml:space="preserve">4.6 / 5.0</w:t>
      </w:r>
    </w:p>
    <w:p>
      <w:pPr>
        <w:pStyle w:val="BodyText"/>
      </w:pPr>
      <w:r>
        <w:t xml:space="preserve">Excellent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capabilities, artistic vision, and leadership qualities of the subject</w:t>
      </w:r>
      <w:r>
        <w:t xml:space="preserve"> </w:t>
      </w:r>
      <w:r>
        <w:rPr>
          <w:bCs/>
          <w:b/>
        </w:rPr>
        <w:t xml:space="preserve">Film Director</w:t>
      </w:r>
      <w:r>
        <w:t xml:space="preserve">. The assessment was conducted within the vibrant cinematic landscape of</w:t>
      </w:r>
      <w:r>
        <w:t xml:space="preserve"> </w:t>
      </w:r>
      <w:r>
        <w:rPr>
          <w:bCs/>
          <w:b/>
        </w:rPr>
        <w:t xml:space="preserve">Germany Frankfurt</w:t>
      </w:r>
      <w:r>
        <w:t xml:space="preserve">, a city increasingly recognized as a pivotal hub for European film production. The review focuses on the director's performance during the pre-production and principal photography phases of a recent feature film project based in the Frankfurt metropolitan area.</w:t>
      </w:r>
    </w:p>
    <w:p>
      <w:pPr>
        <w:pStyle w:val="BodyText"/>
      </w:pPr>
      <w:r>
        <w:t xml:space="preserve">The objective of this document is to provide a transparent, evidence-based analysis of the director's adherence to industry standards, creative execution, and ability to navigate the specific logistical and cultural nuances of filming in Frankfurt. The findings indicate a high level of professional maturity, with specific strengths in visual storytelling and crew management, alongside minor areas for improvement regarding schedule optimization.</w:t>
      </w:r>
    </w:p>
    <w:bookmarkEnd w:id="21"/>
    <w:bookmarkStart w:id="22" w:name="artistic-vision-and-creative-direction"/>
    <w:p>
      <w:pPr>
        <w:pStyle w:val="Heading2"/>
      </w:pPr>
      <w:r>
        <w:t xml:space="preserve">2. Artistic Vision and Creative Direction</w:t>
      </w:r>
    </w:p>
    <w:p>
      <w:pPr>
        <w:pStyle w:val="FirstParagraph"/>
      </w:pPr>
      <w:r>
        <w:t xml:space="preserve">As a</w:t>
      </w:r>
      <w:r>
        <w:t xml:space="preserve"> </w:t>
      </w:r>
      <w:r>
        <w:rPr>
          <w:bCs/>
          <w:b/>
        </w:rPr>
        <w:t xml:space="preserve">Film Director</w:t>
      </w:r>
      <w:r>
        <w:t xml:space="preserve">, the primary responsibility is to translate a script into a compelling visual narrative. In this capacity, the subject demonstrated exceptional skill. The director's ability to utilize the unique architectural and atmospheric elements of</w:t>
      </w:r>
      <w:r>
        <w:t xml:space="preserve"> </w:t>
      </w:r>
      <w:r>
        <w:rPr>
          <w:bCs/>
          <w:b/>
        </w:rPr>
        <w:t xml:space="preserve">Germany Frankfurt</w:t>
      </w:r>
      <w:r>
        <w:t xml:space="preserve"> </w:t>
      </w:r>
      <w:r>
        <w:t xml:space="preserve">was particularly noteworthy. Rather than treating the city merely as a backdrop, the director integrated the skyline, the historic Römerberg, and the modern banking district into the narrative structure itself.</w:t>
      </w:r>
    </w:p>
    <w:p>
      <w:pPr>
        <w:pStyle w:val="BodyText"/>
      </w:pPr>
      <w:r>
        <w:t xml:space="preserve">Key observations include:</w:t>
      </w:r>
    </w:p>
    <w:p>
      <w:pPr>
        <w:numPr>
          <w:ilvl w:val="0"/>
          <w:numId w:val="1001"/>
        </w:numPr>
        <w:pStyle w:val="Compact"/>
      </w:pPr>
      <w:r>
        <w:rPr>
          <w:bCs/>
          <w:b/>
        </w:rPr>
        <w:t xml:space="preserve">Visual Storytelling:</w:t>
      </w:r>
      <w:r>
        <w:t xml:space="preserve"> </w:t>
      </w:r>
      <w:r>
        <w:t xml:space="preserve">The director employed a distinct color palette that reflected the moody, industrial heritage of Frankfurt, enhancing the film's emotional resonance.</w:t>
      </w:r>
    </w:p>
    <w:p>
      <w:pPr>
        <w:numPr>
          <w:ilvl w:val="0"/>
          <w:numId w:val="1001"/>
        </w:numPr>
        <w:pStyle w:val="Compact"/>
      </w:pPr>
      <w:r>
        <w:rPr>
          <w:bCs/>
          <w:b/>
        </w:rPr>
        <w:t xml:space="preserve">Actor Direction:</w:t>
      </w:r>
      <w:r>
        <w:t xml:space="preserve"> </w:t>
      </w:r>
      <w:r>
        <w:t xml:space="preserve">Feedback from the cast indicates that the director fostered a safe and collaborative environment, resulting in nuanced performances. The director's communication style was clear, respectful, and inspiring.</w:t>
      </w:r>
    </w:p>
    <w:p>
      <w:pPr>
        <w:numPr>
          <w:ilvl w:val="0"/>
          <w:numId w:val="1001"/>
        </w:numPr>
        <w:pStyle w:val="Compact"/>
      </w:pPr>
      <w:r>
        <w:rPr>
          <w:bCs/>
          <w:b/>
        </w:rPr>
        <w:t xml:space="preserve">Collaboration with HODs:</w:t>
      </w:r>
      <w:r>
        <w:t xml:space="preserve"> </w:t>
      </w:r>
      <w:r>
        <w:t xml:space="preserve">The director worked seamlessly with the Director of Photography and Production Designer to create a cohesive aesthetic that honored the setting of</w:t>
      </w:r>
      <w:r>
        <w:t xml:space="preserve"> </w:t>
      </w:r>
      <w:r>
        <w:rPr>
          <w:bCs/>
          <w:b/>
        </w:rPr>
        <w:t xml:space="preserve">Germany Frankfurt</w:t>
      </w:r>
      <w:r>
        <w:t xml:space="preserve"> </w:t>
      </w:r>
      <w:r>
        <w:t xml:space="preserve">while maintaining a universal appeal.</w:t>
      </w:r>
    </w:p>
    <w:bookmarkEnd w:id="22"/>
    <w:bookmarkStart w:id="23" w:name="leadership-and-crew-management"/>
    <w:p>
      <w:pPr>
        <w:pStyle w:val="Heading2"/>
      </w:pPr>
      <w:r>
        <w:t xml:space="preserve">3. Leadership and Crew Management</w:t>
      </w:r>
    </w:p>
    <w:p>
      <w:pPr>
        <w:pStyle w:val="FirstParagraph"/>
      </w:pPr>
      <w:r>
        <w:t xml:space="preserve">Effective leadership is critical for any</w:t>
      </w:r>
      <w:r>
        <w:t xml:space="preserve"> </w:t>
      </w:r>
      <w:r>
        <w:rPr>
          <w:bCs/>
          <w:b/>
        </w:rPr>
        <w:t xml:space="preserve">Film Director</w:t>
      </w:r>
      <w:r>
        <w:t xml:space="preserve">, especially when managing diverse international crews common in the German film industry. This</w:t>
      </w:r>
      <w:r>
        <w:t xml:space="preserve"> </w:t>
      </w:r>
      <w:r>
        <w:rPr>
          <w:bCs/>
          <w:b/>
        </w:rPr>
        <w:t xml:space="preserve">Peer Review Report</w:t>
      </w:r>
      <w:r>
        <w:t xml:space="preserve"> </w:t>
      </w:r>
      <w:r>
        <w:t xml:space="preserve">highlights the subject's strong interpersonal skills. The director maintained a professional demeanor under pressure, ensuring that the set remained a productive and positive environment.</w:t>
      </w:r>
    </w:p>
    <w:p>
      <w:pPr>
        <w:pStyle w:val="BodyText"/>
      </w:pPr>
      <w:r>
        <w:t xml:space="preserve">In the context of</w:t>
      </w:r>
      <w:r>
        <w:t xml:space="preserve"> </w:t>
      </w:r>
      <w:r>
        <w:rPr>
          <w:bCs/>
          <w:b/>
        </w:rPr>
        <w:t xml:space="preserve">Germany Frankfurt</w:t>
      </w:r>
      <w:r>
        <w:t xml:space="preserve">, where productions often involve a mix of local German talent and international professionals, the director's ability to bridge cultural and linguistic gaps was commendable. The director demonstrated respect for local labor laws and union regulations (such as those enforced by ver.di), ensuring compliance and fair treatment of all crew members. This adherence to local standards is crucial for maintaining a good reputation within the Frankfurt production community.</w:t>
      </w:r>
    </w:p>
    <w:bookmarkEnd w:id="23"/>
    <w:bookmarkStart w:id="24" w:name="logistical-and-technical-proficiency"/>
    <w:p>
      <w:pPr>
        <w:pStyle w:val="Heading2"/>
      </w:pPr>
      <w:r>
        <w:t xml:space="preserve">4. Logistical and Technical Proficiency</w:t>
      </w:r>
    </w:p>
    <w:p>
      <w:pPr>
        <w:pStyle w:val="FirstParagraph"/>
      </w:pPr>
      <w:r>
        <w:t xml:space="preserve">Filming in a major metropolitan area like</w:t>
      </w:r>
      <w:r>
        <w:t xml:space="preserve"> </w:t>
      </w:r>
      <w:r>
        <w:rPr>
          <w:bCs/>
          <w:b/>
        </w:rPr>
        <w:t xml:space="preserve">Germany Frankfurt</w:t>
      </w:r>
      <w:r>
        <w:t xml:space="preserve"> </w:t>
      </w:r>
      <w:r>
        <w:t xml:space="preserve">presents unique logistical challenges, including noise restrictions, traffic management, and location permits. The</w:t>
      </w:r>
      <w:r>
        <w:t xml:space="preserve"> </w:t>
      </w:r>
      <w:r>
        <w:rPr>
          <w:bCs/>
          <w:b/>
        </w:rPr>
        <w:t xml:space="preserve">Film Director</w:t>
      </w:r>
      <w:r>
        <w:t xml:space="preserve"> </w:t>
      </w:r>
      <w:r>
        <w:t xml:space="preserve">displayed a solid understanding of these constraints.</w:t>
      </w:r>
    </w:p>
    <w:p>
      <w:pPr>
        <w:pStyle w:val="BodyText"/>
      </w:pPr>
      <w:r>
        <w:t xml:space="preserve">The director collaborated effectively with the production manager to minimize disruptions to the city, thereby maintaining positive relations with local authorities and residents. This is a vital aspect of sustainable filmmaking in urban centers. However, the review notes that there were minor delays in the second week of shooting due to overly ambitious shot lists. While the artistic intent was clear, a more streamlined approach to scheduling could enhance efficiency in future projects.</w:t>
      </w:r>
    </w:p>
    <w:bookmarkEnd w:id="24"/>
    <w:bookmarkStart w:id="25" w:name="X09f7cb81e2b87f6f2f03adf46c81e1dfe2da47a"/>
    <w:p>
      <w:pPr>
        <w:pStyle w:val="Heading2"/>
      </w:pPr>
      <w:r>
        <w:t xml:space="preserve">5. Adherence to Industry Standards and Ethics</w:t>
      </w:r>
    </w:p>
    <w:p>
      <w:pPr>
        <w:pStyle w:val="FirstParagraph"/>
      </w:pPr>
      <w:r>
        <w:t xml:space="preserve">This</w:t>
      </w:r>
      <w:r>
        <w:t xml:space="preserve"> </w:t>
      </w:r>
      <w:r>
        <w:rPr>
          <w:bCs/>
          <w:b/>
        </w:rPr>
        <w:t xml:space="preserve">Peer Review Report</w:t>
      </w:r>
      <w:r>
        <w:t xml:space="preserve"> </w:t>
      </w:r>
      <w:r>
        <w:t xml:space="preserve">confirms that the</w:t>
      </w:r>
      <w:r>
        <w:t xml:space="preserve"> </w:t>
      </w:r>
      <w:r>
        <w:rPr>
          <w:bCs/>
          <w:b/>
        </w:rPr>
        <w:t xml:space="preserve">Film Director</w:t>
      </w:r>
      <w:r>
        <w:t xml:space="preserve"> </w:t>
      </w:r>
      <w:r>
        <w:t xml:space="preserve">adhered strictly to professional ethical standards. There were no incidents of misconduct, harassment, or safety violations reported during the production period in</w:t>
      </w:r>
      <w:r>
        <w:t xml:space="preserve"> </w:t>
      </w:r>
      <w:r>
        <w:rPr>
          <w:bCs/>
          <w:b/>
        </w:rPr>
        <w:t xml:space="preserve">Germany Frankfurt</w:t>
      </w:r>
      <w:r>
        <w:t xml:space="preserve">. The director prioritized the well-being of the cast and crew, ensuring that working hours complied with German labor regulations. This commitment to ethical production practices is essential for the long-term viability of the film industry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Film Director</w:t>
      </w:r>
      <w:r>
        <w:t xml:space="preserve"> </w:t>
      </w:r>
      <w:r>
        <w:t xml:space="preserve">is highly recommended for future projects, particularly those requiring a sophisticated visual style and strong leadership. The director's ability to harness the unique character of</w:t>
      </w:r>
      <w:r>
        <w:t xml:space="preserve"> </w:t>
      </w:r>
      <w:r>
        <w:rPr>
          <w:bCs/>
          <w:b/>
        </w:rPr>
        <w:t xml:space="preserve">Germany Frankfurt</w:t>
      </w:r>
      <w:r>
        <w:t xml:space="preserve"> </w:t>
      </w:r>
      <w:r>
        <w:t xml:space="preserve">adds significant value to any production.</w:t>
      </w:r>
    </w:p>
    <w:p>
      <w:pPr>
        <w:pStyle w:val="BodyText"/>
      </w:pPr>
      <w:r>
        <w:rPr>
          <w:bCs/>
          <w:b/>
        </w:rPr>
        <w:t xml:space="preserve">Recommendations for Development:</w:t>
      </w:r>
    </w:p>
    <w:p>
      <w:pPr>
        <w:numPr>
          <w:ilvl w:val="0"/>
          <w:numId w:val="1002"/>
        </w:numPr>
        <w:pStyle w:val="Compact"/>
      </w:pPr>
      <w:r>
        <w:t xml:space="preserve">Focus on time management during complex shooting days to ensure schedules are met without compromising artistic quality.</w:t>
      </w:r>
    </w:p>
    <w:p>
      <w:pPr>
        <w:numPr>
          <w:ilvl w:val="0"/>
          <w:numId w:val="1002"/>
        </w:numPr>
        <w:pStyle w:val="Compact"/>
      </w:pPr>
      <w:r>
        <w:t xml:space="preserve">Continue to engage with local Frankfurt film initiatives to strengthen community ties and support the regional ecosystem.</w:t>
      </w:r>
    </w:p>
    <w:p>
      <w:pPr>
        <w:pStyle w:val="FirstParagraph"/>
      </w:pPr>
      <w:r>
        <w:t xml:space="preserve">In conclusion, the</w:t>
      </w:r>
      <w:r>
        <w:t xml:space="preserve"> </w:t>
      </w:r>
      <w:r>
        <w:rPr>
          <w:bCs/>
          <w:b/>
        </w:rPr>
        <w:t xml:space="preserve">Film Director</w:t>
      </w:r>
      <w:r>
        <w:t xml:space="preserve"> </w:t>
      </w:r>
      <w:r>
        <w:t xml:space="preserve">has demonstrated a high level of competence, creativity, and professionalism. This</w:t>
      </w:r>
      <w:r>
        <w:t xml:space="preserve"> </w:t>
      </w:r>
      <w:r>
        <w:rPr>
          <w:bCs/>
          <w:b/>
        </w:rPr>
        <w:t xml:space="preserve">Peer Review Report</w:t>
      </w:r>
      <w:r>
        <w:t xml:space="preserve"> </w:t>
      </w:r>
      <w:r>
        <w:t xml:space="preserve">affirms their status as a valuable asset to the film industry in</w:t>
      </w:r>
      <w:r>
        <w:t xml:space="preserve"> </w:t>
      </w:r>
      <w:r>
        <w:rPr>
          <w:bCs/>
          <w:b/>
        </w:rPr>
        <w:t xml:space="preserve">Germany Frankfurt</w:t>
      </w:r>
      <w:r>
        <w:t xml:space="preserve"> </w:t>
      </w:r>
      <w:r>
        <w:t xml:space="preserve">and beyond.</w:t>
      </w:r>
    </w:p>
    <w:p>
      <w:pPr>
        <w:pStyle w:val="BodyText"/>
      </w:pPr>
      <w:r>
        <w:rPr>
          <w:bCs/>
          <w:b/>
        </w:rPr>
        <w:t xml:space="preserve">Reviewer Signature</w:t>
      </w:r>
      <w:r>
        <w:br/>
      </w:r>
      <w:r>
        <w:t xml:space="preserve">Senior Production Consultant</w:t>
      </w:r>
      <w:r>
        <w:br/>
      </w:r>
      <w:r>
        <w:t xml:space="preserve">Frankfurt Film Commission</w:t>
      </w:r>
    </w:p>
    <w:p>
      <w:pPr>
        <w:pStyle w:val="BodyText"/>
      </w:pPr>
      <w:r>
        <w:rPr>
          <w:bCs/>
          <w:b/>
        </w:rPr>
        <w:t xml:space="preserve">Date</w:t>
      </w:r>
      <w:r>
        <w:br/>
      </w:r>
      <w:r>
        <w:t xml:space="preserve">October 24, 2023</w:t>
      </w:r>
    </w:p>
    <w:p>
      <w:pPr>
        <w:pStyle w:val="BodyText"/>
      </w:pPr>
      <w:r>
        <w:t xml:space="preserve">This document is confidential and intended solely for the use of the individuals and entities named herein. It constitutes a formal Peer Review Report regarding the professional performance of a Film Director in Germany Frankfurt.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Frankfurt, Germany</dc:title>
  <dc:creator/>
  <dc:language>en</dc:language>
  <cp:keywords/>
  <dcterms:created xsi:type="dcterms:W3CDTF">2026-10-10T08:14:43Z</dcterms:created>
  <dcterms:modified xsi:type="dcterms:W3CDTF">2026-10-10T08:14:43Z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