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Film</w:t>
      </w:r>
      <w:r>
        <w:t xml:space="preserve"> </w:t>
      </w:r>
      <w:r>
        <w:t xml:space="preserve">Director</w:t>
      </w:r>
      <w:r>
        <w:t xml:space="preserve"> </w:t>
      </w:r>
      <w:r>
        <w:t xml:space="preserve">-</w:t>
      </w:r>
      <w:r>
        <w:t xml:space="preserve"> </w:t>
      </w:r>
      <w:r>
        <w:t xml:space="preserve">India</w:t>
      </w:r>
      <w:r>
        <w:t xml:space="preserve"> </w:t>
      </w:r>
      <w:r>
        <w:t xml:space="preserve">Bangalore</w:t>
      </w:r>
    </w:p>
    <w:bookmarkStart w:id="20" w:name="peer-review-report"/>
    <w:p>
      <w:pPr>
        <w:pStyle w:val="Heading1"/>
      </w:pPr>
      <w:r>
        <w:t xml:space="preserve">Peer Review Report</w:t>
      </w:r>
    </w:p>
    <w:p>
      <w:pPr>
        <w:pStyle w:val="FirstParagraph"/>
      </w:pPr>
      <w:r>
        <w:t xml:space="preserve">Professional Assessment of Creative Leadership and Technical Execution</w:t>
      </w:r>
    </w:p>
    <w:p>
      <w:pPr>
        <w:pStyle w:val="BodyText"/>
      </w:pPr>
      <w:r>
        <w:rPr>
          <w:bCs/>
          <w:b/>
        </w:rPr>
        <w:t xml:space="preserve">Subject Role:</w:t>
      </w:r>
      <w:r>
        <w:t xml:space="preserve"> </w:t>
      </w:r>
      <w:r>
        <w:t xml:space="preserve">Film Director</w:t>
      </w:r>
    </w:p>
    <w:p>
      <w:pPr>
        <w:pStyle w:val="BodyText"/>
      </w:pPr>
      <w:r>
        <w:rPr>
          <w:bCs/>
          <w:b/>
        </w:rPr>
        <w:t xml:space="preserve">Location:</w:t>
      </w:r>
      <w:r>
        <w:t xml:space="preserve"> </w:t>
      </w:r>
      <w:r>
        <w:t xml:space="preserve">India Bangalore</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w:t>
      </w:r>
      <w:r>
        <w:t xml:space="preserve"> </w:t>
      </w:r>
      <w:r>
        <w:rPr>
          <w:bCs/>
          <w:b/>
        </w:rPr>
        <w:t xml:space="preserve">Peer Review Report</w:t>
      </w:r>
      <w:r>
        <w:t xml:space="preserve"> </w:t>
      </w:r>
      <w:r>
        <w:t xml:space="preserve">provides a comprehensive evaluation of the professional capabilities, creative vision, and operational efficiency of a</w:t>
      </w:r>
      <w:r>
        <w:t xml:space="preserve"> </w:t>
      </w:r>
      <w:r>
        <w:rPr>
          <w:bCs/>
          <w:b/>
        </w:rPr>
        <w:t xml:space="preserve">Film Director</w:t>
      </w:r>
      <w:r>
        <w:t xml:space="preserve"> </w:t>
      </w:r>
      <w:r>
        <w:t xml:space="preserve">currently operating within the dynamic cinematic landscape of</w:t>
      </w:r>
      <w:r>
        <w:t xml:space="preserve"> </w:t>
      </w:r>
      <w:r>
        <w:rPr>
          <w:bCs/>
          <w:b/>
        </w:rPr>
        <w:t xml:space="preserve">India Bangalore</w:t>
      </w:r>
      <w:r>
        <w:t xml:space="preserve">. As Bangalore transitions from a purely technological hub to a burgeoning center for South Indian cinema and digital content production, the role of the director has become increasingly complex. This review assesses the subject's ability to navigate the unique cultural, logistical, and artistic challenges presented by the Bangalore film industry.</w:t>
      </w:r>
    </w:p>
    <w:p>
      <w:pPr>
        <w:pStyle w:val="BodyText"/>
      </w:pPr>
      <w:r>
        <w:t xml:space="preserve">The assessment is based on collaborative feedback from cinematographers, production designers, lead actors, and producers involved in recent projects. The primary objective is to determine the director's proficiency in storytelling, crew management, and adherence to production schedules within the specific context of Bangalore's growing film ecosystem.</w:t>
      </w:r>
    </w:p>
    <w:bookmarkEnd w:id="21"/>
    <w:bookmarkStart w:id="22" w:name="X30c6c552e9db9f75587522ac6290395f2017b3d"/>
    <w:p>
      <w:pPr>
        <w:pStyle w:val="Heading2"/>
      </w:pPr>
      <w:r>
        <w:t xml:space="preserve">2. Contextual Analysis: The Bangalore Film Industry</w:t>
      </w:r>
    </w:p>
    <w:p>
      <w:pPr>
        <w:pStyle w:val="FirstParagraph"/>
      </w:pPr>
      <w:r>
        <w:t xml:space="preserve">To accurately evaluate a</w:t>
      </w:r>
      <w:r>
        <w:t xml:space="preserve"> </w:t>
      </w:r>
      <w:r>
        <w:rPr>
          <w:bCs/>
          <w:b/>
        </w:rPr>
        <w:t xml:space="preserve">Film Director</w:t>
      </w:r>
      <w:r>
        <w:t xml:space="preserve"> </w:t>
      </w:r>
      <w:r>
        <w:t xml:space="preserve">in</w:t>
      </w:r>
      <w:r>
        <w:t xml:space="preserve"> </w:t>
      </w:r>
      <w:r>
        <w:rPr>
          <w:bCs/>
          <w:b/>
        </w:rPr>
        <w:t xml:space="preserve">India Bangalore</w:t>
      </w:r>
      <w:r>
        <w:t xml:space="preserve">, one must consider the specific environment. Unlike the established infrastructure of Mumbai or Chennai, Bangalore offers a unique blend of modern urban aesthetics, diverse linguistic demographics, and a tech-savvy workforce. A competent director in this region must be adept at utilizing local locations—from the historic streets of Malleswaram to the futuristic skyline of Electronic City—while managing a crew that often bridges the gap between traditional filmmaking and digital innovation.</w:t>
      </w:r>
    </w:p>
    <w:p>
      <w:pPr>
        <w:pStyle w:val="BodyText"/>
      </w:pPr>
      <w:r>
        <w:t xml:space="preserve">This</w:t>
      </w:r>
      <w:r>
        <w:t xml:space="preserve"> </w:t>
      </w:r>
      <w:r>
        <w:rPr>
          <w:bCs/>
          <w:b/>
        </w:rPr>
        <w:t xml:space="preserve">Peer Review Report</w:t>
      </w:r>
      <w:r>
        <w:t xml:space="preserve"> </w:t>
      </w:r>
      <w:r>
        <w:t xml:space="preserve">specifically looks for evidence that the director understands the nuances of the Kannada film industry (Sandalwood) as well as the pan-Indian market that Bangalore increasingly targets. The ability to balance local cultural authenticity with global cinematic standards is a critical metric in this evaluation.</w:t>
      </w:r>
    </w:p>
    <w:bookmarkEnd w:id="22"/>
    <w:bookmarkStart w:id="25" w:name="creative-vision-and-storytelling"/>
    <w:p>
      <w:pPr>
        <w:pStyle w:val="Heading2"/>
      </w:pPr>
      <w:r>
        <w:t xml:space="preserve">3. Creative Vision and Storytelling</w:t>
      </w:r>
    </w:p>
    <w:bookmarkStart w:id="23" w:name="narrative-cohesion"/>
    <w:p>
      <w:pPr>
        <w:pStyle w:val="Heading3"/>
      </w:pPr>
      <w:r>
        <w:t xml:space="preserve">3.1 Narrative Cohesion</w:t>
      </w:r>
    </w:p>
    <w:p>
      <w:pPr>
        <w:pStyle w:val="FirstParagraph"/>
      </w:pPr>
      <w:r>
        <w:t xml:space="preserve">The subject demonstrates a strong command of narrative structure. Peers have noted that the</w:t>
      </w:r>
      <w:r>
        <w:t xml:space="preserve"> </w:t>
      </w:r>
      <w:r>
        <w:rPr>
          <w:bCs/>
          <w:b/>
        </w:rPr>
        <w:t xml:space="preserve">Film Director</w:t>
      </w:r>
      <w:r>
        <w:t xml:space="preserve"> </w:t>
      </w:r>
      <w:r>
        <w:t xml:space="preserve">excels in maintaining plot consistency, even when dealing with complex, multi-layered scripts common in contemporary Bangalore cinema. The director's ability to translate written word into visual language is rated highly, particularly in scenes requiring subtle emotional nuance rather than overt melodrama.</w:t>
      </w:r>
    </w:p>
    <w:bookmarkEnd w:id="23"/>
    <w:bookmarkStart w:id="24" w:name="visual-aesthetics"/>
    <w:p>
      <w:pPr>
        <w:pStyle w:val="Heading3"/>
      </w:pPr>
      <w:r>
        <w:t xml:space="preserve">3.2 Visual Aesthetics</w:t>
      </w:r>
    </w:p>
    <w:p>
      <w:pPr>
        <w:pStyle w:val="FirstParagraph"/>
      </w:pPr>
      <w:r>
        <w:t xml:space="preserve">In the context of</w:t>
      </w:r>
      <w:r>
        <w:t xml:space="preserve"> </w:t>
      </w:r>
      <w:r>
        <w:rPr>
          <w:bCs/>
          <w:b/>
        </w:rPr>
        <w:t xml:space="preserve">India Bangalore</w:t>
      </w:r>
      <w:r>
        <w:t xml:space="preserve">, where natural lighting and urban geometry play a significant role, the director shows a keen eye for composition. Feedback indicates a collaborative approach with the Director of Photography (DOP), resulting in visually distinct frames that capture the essence of the city without resorting to clichés. The use of color grading and visual motifs is consistent and serves the story effectively.</w:t>
      </w:r>
    </w:p>
    <w:bookmarkEnd w:id="24"/>
    <w:bookmarkEnd w:id="25"/>
    <w:bookmarkStart w:id="28" w:name="X62e36a5f79fc2b831736fdace60a29a75481d87"/>
    <w:p>
      <w:pPr>
        <w:pStyle w:val="Heading2"/>
      </w:pPr>
      <w:r>
        <w:t xml:space="preserve">4. Technical Proficiency and Production Management</w:t>
      </w:r>
    </w:p>
    <w:bookmarkStart w:id="26" w:name="on-set-leadership"/>
    <w:p>
      <w:pPr>
        <w:pStyle w:val="Heading3"/>
      </w:pPr>
      <w:r>
        <w:t xml:space="preserve">4.1 On-Set Leadership</w:t>
      </w:r>
    </w:p>
    <w:p>
      <w:pPr>
        <w:pStyle w:val="FirstParagraph"/>
      </w:pPr>
      <w:r>
        <w:t xml:space="preserve">A critical aspect of this</w:t>
      </w:r>
      <w:r>
        <w:t xml:space="preserve"> </w:t>
      </w:r>
      <w:r>
        <w:rPr>
          <w:bCs/>
          <w:b/>
        </w:rPr>
        <w:t xml:space="preserve">Peer Review Report</w:t>
      </w:r>
      <w:r>
        <w:t xml:space="preserve"> </w:t>
      </w:r>
      <w:r>
        <w:t xml:space="preserve">is the evaluation of the</w:t>
      </w:r>
      <w:r>
        <w:t xml:space="preserve"> </w:t>
      </w:r>
      <w:r>
        <w:rPr>
          <w:bCs/>
          <w:b/>
        </w:rPr>
        <w:t xml:space="preserve">Film Director</w:t>
      </w:r>
      <w:r>
        <w:t xml:space="preserve">'s leadership style. In the fast-paced environment of Bangalore productions, time is money. The subject is commended for maintaining a calm and focused atmosphere on set. Crew members report that the director communicates clearly, reducing ambiguity and minimizing retakes caused by miscommunication. This efficiency is vital in a market where shooting schedules are often compressed.</w:t>
      </w:r>
    </w:p>
    <w:bookmarkEnd w:id="26"/>
    <w:bookmarkStart w:id="27" w:name="collaboration-with-department-heads"/>
    <w:p>
      <w:pPr>
        <w:pStyle w:val="Heading3"/>
      </w:pPr>
      <w:r>
        <w:t xml:space="preserve">4.2 Collaboration with Department Heads</w:t>
      </w:r>
    </w:p>
    <w:p>
      <w:pPr>
        <w:pStyle w:val="FirstParagraph"/>
      </w:pPr>
      <w:r>
        <w:t xml:space="preserve">Filmmaking is a collaborative art. The review highlights the director's positive interactions with sound engineers, art directors, and costume designers. Specifically, the director's willingness to incorporate technical suggestions from the crew—common in the tech-oriented culture of</w:t>
      </w:r>
      <w:r>
        <w:t xml:space="preserve"> </w:t>
      </w:r>
      <w:r>
        <w:rPr>
          <w:bCs/>
          <w:b/>
        </w:rPr>
        <w:t xml:space="preserve">India Bangalore</w:t>
      </w:r>
      <w:r>
        <w:t xml:space="preserve">—has led to innovative solutions for logistical challenges. This inclusive leadership style fosters loyalty and high performance among the technical team.</w:t>
      </w:r>
    </w:p>
    <w:bookmarkEnd w:id="27"/>
    <w:bookmarkEnd w:id="28"/>
    <w:bookmarkStart w:id="29" w:name="actor-direction-and-performance"/>
    <w:p>
      <w:pPr>
        <w:pStyle w:val="Heading2"/>
      </w:pPr>
      <w:r>
        <w:t xml:space="preserve">5. Actor Direction and Performance</w:t>
      </w:r>
    </w:p>
    <w:p>
      <w:pPr>
        <w:pStyle w:val="FirstParagraph"/>
      </w:pPr>
      <w:r>
        <w:t xml:space="preserve">The ability to elicit authentic performances is a hallmark of a great</w:t>
      </w:r>
      <w:r>
        <w:t xml:space="preserve"> </w:t>
      </w:r>
      <w:r>
        <w:rPr>
          <w:bCs/>
          <w:b/>
        </w:rPr>
        <w:t xml:space="preserve">Film Director</w:t>
      </w:r>
      <w:r>
        <w:t xml:space="preserve">. Peers and actors alike have praised the subject's empathetic approach. In the diverse linguistic environment of Bangalore, the director ensures that language barriers do not hinder performance quality. The director is noted for creating a safe space for actors to experiment, resulting in naturalistic portrayals that resonate with modern audiences. This skill is particularly evident in dialogue-heavy scenes where emotional truth is paramount.</w:t>
      </w:r>
    </w:p>
    <w:bookmarkEnd w:id="29"/>
    <w:bookmarkStart w:id="31" w:name="quantitative-assessment"/>
    <w:p>
      <w:pPr>
        <w:pStyle w:val="Heading2"/>
      </w:pPr>
      <w:r>
        <w:t xml:space="preserve">6. Quantitative Assessment</w:t>
      </w:r>
    </w:p>
    <w:bookmarkStart w:id="30" w:name="performance-metrics-scale-1-10"/>
    <w:p>
      <w:pPr>
        <w:pStyle w:val="Heading3"/>
      </w:pPr>
      <w:r>
        <w:t xml:space="preserve">Performance Metrics (Scale 1-10)</w:t>
      </w:r>
    </w:p>
    <w:p>
      <w:pPr>
        <w:pStyle w:val="FirstParagraph"/>
      </w:pPr>
      <w:r>
        <w:t xml:space="preserve">Creative Vision &amp; Originality</w:t>
      </w:r>
      <w:r>
        <w:t xml:space="preserve"> </w:t>
      </w:r>
      <w:r>
        <w:t xml:space="preserve">9.0</w:t>
      </w:r>
    </w:p>
    <w:p>
      <w:pPr>
        <w:pStyle w:val="BodyText"/>
      </w:pPr>
      <w:r>
        <w:t xml:space="preserve">On-Set Communication</w:t>
      </w:r>
      <w:r>
        <w:t xml:space="preserve"> </w:t>
      </w:r>
      <w:r>
        <w:t xml:space="preserve">8.5</w:t>
      </w:r>
    </w:p>
    <w:p>
      <w:pPr>
        <w:pStyle w:val="BodyText"/>
      </w:pPr>
      <w:r>
        <w:t xml:space="preserve">Adherence to Schedule (Bangalore Context)</w:t>
      </w:r>
      <w:r>
        <w:t xml:space="preserve"> </w:t>
      </w:r>
      <w:r>
        <w:t xml:space="preserve">8.0</w:t>
      </w:r>
    </w:p>
    <w:p>
      <w:pPr>
        <w:pStyle w:val="BodyText"/>
      </w:pPr>
      <w:r>
        <w:t xml:space="preserve">Actor Management</w:t>
      </w:r>
      <w:r>
        <w:t xml:space="preserve"> </w:t>
      </w:r>
      <w:r>
        <w:t xml:space="preserve">9.2</w:t>
      </w:r>
    </w:p>
    <w:p>
      <w:pPr>
        <w:pStyle w:val="BodyText"/>
      </w:pPr>
      <w:r>
        <w:t xml:space="preserve">Technical Collaboration</w:t>
      </w:r>
      <w:r>
        <w:t xml:space="preserve"> </w:t>
      </w:r>
      <w:r>
        <w:t xml:space="preserve">8.8</w:t>
      </w:r>
    </w:p>
    <w:p>
      <w:pPr>
        <w:pStyle w:val="BodyText"/>
      </w:pPr>
      <w:r>
        <w:t xml:space="preserve">Overall Peer Satisfaction</w:t>
      </w:r>
      <w:r>
        <w:t xml:space="preserve"> </w:t>
      </w:r>
      <w:r>
        <w:t xml:space="preserve">8.9</w:t>
      </w:r>
    </w:p>
    <w:bookmarkEnd w:id="30"/>
    <w:bookmarkEnd w:id="31"/>
    <w:bookmarkStart w:id="32" w:name="areas-for-improvement"/>
    <w:p>
      <w:pPr>
        <w:pStyle w:val="Heading2"/>
      </w:pPr>
      <w:r>
        <w:t xml:space="preserve">7. Areas for Improvement</w:t>
      </w:r>
    </w:p>
    <w:p>
      <w:pPr>
        <w:pStyle w:val="FirstParagraph"/>
      </w:pPr>
      <w:r>
        <w:t xml:space="preserve">While the overall assessment is positive, this</w:t>
      </w:r>
      <w:r>
        <w:t xml:space="preserve"> </w:t>
      </w:r>
      <w:r>
        <w:rPr>
          <w:bCs/>
          <w:b/>
        </w:rPr>
        <w:t xml:space="preserve">Peer Review Report</w:t>
      </w:r>
      <w:r>
        <w:t xml:space="preserve"> </w:t>
      </w:r>
      <w:r>
        <w:t xml:space="preserve">identifies specific areas for growth. First, there is a need for more rigorous pre-visualization during the planning phase. While the director is excellent at improvisation, a more structured approach to complex action sequences would further enhance efficiency. Second, given the competitive nature of the</w:t>
      </w:r>
      <w:r>
        <w:t xml:space="preserve"> </w:t>
      </w:r>
      <w:r>
        <w:rPr>
          <w:bCs/>
          <w:b/>
        </w:rPr>
        <w:t xml:space="preserve">India Bangalore</w:t>
      </w:r>
      <w:r>
        <w:t xml:space="preserve"> </w:t>
      </w:r>
      <w:r>
        <w:t xml:space="preserve">market, the director should focus on strengthening relationships with post-production houses to ensure a smoother transition from shooting to editing.</w:t>
      </w:r>
    </w:p>
    <w:bookmarkEnd w:id="32"/>
    <w:bookmarkStart w:id="33" w:name="conclusion-and-recommendation"/>
    <w:p>
      <w:pPr>
        <w:pStyle w:val="Heading2"/>
      </w:pPr>
      <w:r>
        <w:t xml:space="preserve">8. Conclusion and Recommendation</w:t>
      </w:r>
    </w:p>
    <w:p>
      <w:pPr>
        <w:pStyle w:val="FirstParagraph"/>
      </w:pPr>
      <w:r>
        <w:t xml:space="preserve">In conclusion, the</w:t>
      </w:r>
      <w:r>
        <w:t xml:space="preserve"> </w:t>
      </w:r>
      <w:r>
        <w:rPr>
          <w:bCs/>
          <w:b/>
        </w:rPr>
        <w:t xml:space="preserve">Film Director</w:t>
      </w:r>
      <w:r>
        <w:t xml:space="preserve"> </w:t>
      </w:r>
      <w:r>
        <w:t xml:space="preserve">under review demonstrates exceptional talent, professionalism, and a deep understanding of the cinematic landscape in</w:t>
      </w:r>
      <w:r>
        <w:t xml:space="preserve"> </w:t>
      </w:r>
      <w:r>
        <w:rPr>
          <w:bCs/>
          <w:b/>
        </w:rPr>
        <w:t xml:space="preserve">India Bangalore</w:t>
      </w:r>
      <w:r>
        <w:t xml:space="preserve">. Their ability to blend artistic integrity with practical production management makes them a valuable asset to any production house. This</w:t>
      </w:r>
      <w:r>
        <w:t xml:space="preserve"> </w:t>
      </w:r>
      <w:r>
        <w:rPr>
          <w:bCs/>
          <w:b/>
        </w:rPr>
        <w:t xml:space="preserve">Peer Review Report</w:t>
      </w:r>
      <w:r>
        <w:t xml:space="preserve"> </w:t>
      </w:r>
      <w:r>
        <w:t xml:space="preserve">recommends the subject for lead directorial roles in high-budget projects, with confidence that they will deliver quality content that elevates the reputation of Bangalore cinema on a global stage.</w:t>
      </w:r>
    </w:p>
    <w:bookmarkEnd w:id="33"/>
    <w:p>
      <w:pPr>
        <w:pStyle w:val="BodyText"/>
      </w:pPr>
      <w:r>
        <w:rPr>
          <w:bCs/>
          <w:b/>
        </w:rPr>
        <w:t xml:space="preserve">Reviewed By:</w:t>
      </w:r>
      <w:r>
        <w:t xml:space="preserve"> </w:t>
      </w:r>
      <w:r>
        <w:t xml:space="preserve">[Name of Peer Reviewer]</w:t>
      </w:r>
    </w:p>
    <w:p>
      <w:pPr>
        <w:pStyle w:val="BodyText"/>
      </w:pPr>
      <w:r>
        <w:t xml:space="preserve">Senior Cinematographer / Producer</w:t>
      </w:r>
    </w:p>
    <w:p>
      <w:pPr>
        <w:pStyle w:val="BodyText"/>
      </w:pPr>
      <w:r>
        <w:rPr>
          <w:bCs/>
          <w:b/>
        </w:rPr>
        <w:t xml:space="preserve">Approved By:</w:t>
      </w:r>
      <w:r>
        <w:t xml:space="preserve"> </w:t>
      </w:r>
      <w:r>
        <w:t xml:space="preserve">[Name of Authority]</w:t>
      </w:r>
    </w:p>
    <w:p>
      <w:pPr>
        <w:pStyle w:val="BodyText"/>
      </w:pPr>
      <w:r>
        <w:t xml:space="preserve">Head of Production Committee</w:t>
      </w:r>
    </w:p>
    <w:p>
      <w:pPr>
        <w:pStyle w:val="BodyText"/>
      </w:pPr>
      <w:r>
        <w:t xml:space="preserve">© 2023 Peer Review Committee for Film Professionals, Bangalore. All rights reserved. This document is confidential and intended for internal professional use only.</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Film Director - India Bangalore</dc:title>
  <dc:creator/>
  <dc:language>en</dc:language>
  <cp:keywords/>
  <dcterms:created xsi:type="dcterms:W3CDTF">2026-10-10T03:55:16Z</dcterms:created>
  <dcterms:modified xsi:type="dcterms:W3CDTF">2026-10-10T03:55:16Z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