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t xml:space="preserve">Subject: Professional Evaluation of Film Director</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Mumbai, Maharashtra, India</w:t>
      </w:r>
    </w:p>
    <w:p>
      <w:pPr>
        <w:pStyle w:val="BodyText"/>
      </w:pPr>
      <w:r>
        <w:rPr>
          <w:bCs/>
          <w:b/>
        </w:rPr>
        <w:t xml:space="preserve">Review ID:</w:t>
      </w:r>
      <w:r>
        <w:t xml:space="preserve"> </w:t>
      </w:r>
      <w:r>
        <w:t xml:space="preserve">MUM-FD-2023-089</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professional assessment of the candidate's tenure and performance as a</w:t>
      </w:r>
      <w:r>
        <w:t xml:space="preserve"> </w:t>
      </w:r>
      <w:r>
        <w:rPr>
          <w:bCs/>
          <w:b/>
        </w:rPr>
        <w:t xml:space="preserve">Film Director</w:t>
      </w:r>
      <w:r>
        <w:t xml:space="preserve"> </w:t>
      </w:r>
      <w:r>
        <w:t xml:space="preserve">operating within the vibrant cinematic landscape of</w:t>
      </w:r>
      <w:r>
        <w:t xml:space="preserve"> </w:t>
      </w:r>
      <w:r>
        <w:rPr>
          <w:bCs/>
          <w:b/>
        </w:rPr>
        <w:t xml:space="preserve">India Mumbai</w:t>
      </w:r>
      <w:r>
        <w:t xml:space="preserve">. The review is conducted by a panel of senior industry peers, including producers, cinematographers, and fellow directors, to evaluate artistic vision, technical proficiency, leadership capabilities, and adherence to industry standards.</w:t>
      </w:r>
    </w:p>
    <w:p>
      <w:pPr>
        <w:pStyle w:val="BodyText"/>
      </w:pPr>
      <w:r>
        <w:t xml:space="preserve">The evaluation focuses on the director's ability to navigate the unique challenges of the Mumbai film industry, often referred to as Bollywood, as well as the growing independent film sector. The report highlights the director's contribution to storytelling, their management of diverse crews, and their financial stewardship during production phases.</w:t>
      </w:r>
    </w:p>
    <w:bookmarkEnd w:id="21"/>
    <w:bookmarkStart w:id="22" w:name="artistic-vision-and-storytelling"/>
    <w:p>
      <w:pPr>
        <w:pStyle w:val="Heading2"/>
      </w:pPr>
      <w:r>
        <w:t xml:space="preserve">2. Artistic Vision and Storytelling</w:t>
      </w:r>
    </w:p>
    <w:p>
      <w:pPr>
        <w:pStyle w:val="FirstParagraph"/>
      </w:pPr>
      <w:r>
        <w:t xml:space="preserve">A primary responsibility of a</w:t>
      </w:r>
      <w:r>
        <w:t xml:space="preserve"> </w:t>
      </w:r>
      <w:r>
        <w:rPr>
          <w:bCs/>
          <w:b/>
        </w:rPr>
        <w:t xml:space="preserve">Film Director</w:t>
      </w:r>
      <w:r>
        <w:t xml:space="preserve"> </w:t>
      </w:r>
      <w:r>
        <w:t xml:space="preserve">is to translate a script into a compelling visual narrative. In the context of</w:t>
      </w:r>
      <w:r>
        <w:t xml:space="preserve"> </w:t>
      </w:r>
      <w:r>
        <w:rPr>
          <w:bCs/>
          <w:b/>
        </w:rPr>
        <w:t xml:space="preserve">India Mumbai</w:t>
      </w:r>
      <w:r>
        <w:t xml:space="preserve">, where audience expectations range from high-octane commercial spectacles to nuanced social dramas, the director's versatility is paramount.</w:t>
      </w:r>
    </w:p>
    <w:p>
      <w:pPr>
        <w:pStyle w:val="BodyText"/>
      </w:pPr>
      <w:r>
        <w:t xml:space="preserve">The peer panel observed that the director demonstrates a strong command of visual language. Their ability to utilize Mumbai's iconic locations—from the chaotic energy of local trains to the serene beauty of the Marine Drive—adds authenticity and texture to their films. The director effectively balances commercial viability with artistic integrity, ensuring that the narrative remains engaging without compromising on depth.</w:t>
      </w:r>
    </w:p>
    <w:p>
      <w:pPr>
        <w:numPr>
          <w:ilvl w:val="0"/>
          <w:numId w:val="1001"/>
        </w:numPr>
        <w:pStyle w:val="Compact"/>
      </w:pPr>
      <w:r>
        <w:rPr>
          <w:bCs/>
          <w:b/>
        </w:rPr>
        <w:t xml:space="preserve">Narrative Cohesion:</w:t>
      </w:r>
      <w:r>
        <w:t xml:space="preserve"> </w:t>
      </w:r>
      <w:r>
        <w:t xml:space="preserve">The director maintains a clear thematic focus throughout the production, ensuring that all creative elements serve the story.</w:t>
      </w:r>
    </w:p>
    <w:p>
      <w:pPr>
        <w:numPr>
          <w:ilvl w:val="0"/>
          <w:numId w:val="1001"/>
        </w:numPr>
        <w:pStyle w:val="Compact"/>
      </w:pPr>
      <w:r>
        <w:rPr>
          <w:bCs/>
          <w:b/>
        </w:rPr>
        <w:t xml:space="preserve">Visual Style:</w:t>
      </w:r>
      <w:r>
        <w:t xml:space="preserve"> </w:t>
      </w:r>
      <w:r>
        <w:t xml:space="preserve">Demonstrates a distinct aesthetic that resonates with contemporary Indian audiences while incorporating global cinematic techniques.</w:t>
      </w:r>
    </w:p>
    <w:p>
      <w:pPr>
        <w:numPr>
          <w:ilvl w:val="0"/>
          <w:numId w:val="1001"/>
        </w:numPr>
        <w:pStyle w:val="Compact"/>
      </w:pPr>
      <w:r>
        <w:rPr>
          <w:bCs/>
          <w:b/>
        </w:rPr>
        <w:t xml:space="preserve">Emotional Resonance:</w:t>
      </w:r>
      <w:r>
        <w:t xml:space="preserve"> </w:t>
      </w:r>
      <w:r>
        <w:t xml:space="preserve">Successfully elicits emotional responses from audiences, a critical metric for success in the Mumbai market.</w:t>
      </w:r>
    </w:p>
    <w:bookmarkEnd w:id="22"/>
    <w:bookmarkStart w:id="23" w:name="leadership-and-crew-management"/>
    <w:p>
      <w:pPr>
        <w:pStyle w:val="Heading2"/>
      </w:pPr>
      <w:r>
        <w:t xml:space="preserve">3. Leadership and Crew Management</w:t>
      </w:r>
    </w:p>
    <w:p>
      <w:pPr>
        <w:pStyle w:val="FirstParagraph"/>
      </w:pPr>
      <w:r>
        <w:t xml:space="preserve">Filmmaking in</w:t>
      </w:r>
      <w:r>
        <w:t xml:space="preserve"> </w:t>
      </w:r>
      <w:r>
        <w:rPr>
          <w:bCs/>
          <w:b/>
        </w:rPr>
        <w:t xml:space="preserve">India Mumbai</w:t>
      </w:r>
      <w:r>
        <w:t xml:space="preserve"> </w:t>
      </w:r>
      <w:r>
        <w:t xml:space="preserve">is a collaborative endeavor involving hundreds of individuals. The</w:t>
      </w:r>
      <w:r>
        <w:t xml:space="preserve"> </w:t>
      </w:r>
      <w:r>
        <w:rPr>
          <w:bCs/>
          <w:b/>
        </w:rPr>
        <w:t xml:space="preserve">Film Director</w:t>
      </w:r>
      <w:r>
        <w:t xml:space="preserve"> </w:t>
      </w:r>
      <w:r>
        <w:t xml:space="preserve">must act as the central authority, guiding the creative team while maintaining a harmonious working environment. This</w:t>
      </w:r>
      <w:r>
        <w:t xml:space="preserve"> </w:t>
      </w:r>
      <w:r>
        <w:rPr>
          <w:bCs/>
          <w:b/>
        </w:rPr>
        <w:t xml:space="preserve">Peer Review Report</w:t>
      </w:r>
      <w:r>
        <w:t xml:space="preserve"> </w:t>
      </w:r>
      <w:r>
        <w:t xml:space="preserve">assesses the director's interpersonal skills and leadership style.</w:t>
      </w:r>
    </w:p>
    <w:p>
      <w:pPr>
        <w:pStyle w:val="BodyText"/>
      </w:pPr>
      <w:r>
        <w:t xml:space="preserve">Feedback from department heads, including cinematography, production design, and sound, indicates that the director fosters a collaborative atmosphere. They are known for being approachable yet decisive, which is crucial during the high-pressure environment of a Mumbai shoot. The director respects the expertise of their crew, encouraging creative input while ensuring that the final vision remains consistent.</w:t>
      </w:r>
    </w:p>
    <w:p>
      <w:pPr>
        <w:pStyle w:val="BodyText"/>
      </w:pPr>
      <w:r>
        <w:t xml:space="preserve">Furthermore, the director's ability to manage star actors is noteworthy. In an industry where actor egos can sometimes disrupt production, this director maintains professionalism and ensures that performances align with the directorial vision.</w:t>
      </w:r>
    </w:p>
    <w:bookmarkEnd w:id="23"/>
    <w:bookmarkStart w:id="24" w:name="X39f8c451151ea6db25d364b6cc2f8b5d4777e5c"/>
    <w:p>
      <w:pPr>
        <w:pStyle w:val="Heading2"/>
      </w:pPr>
      <w:r>
        <w:t xml:space="preserve">4. Technical Proficiency and Production Efficiency</w:t>
      </w:r>
    </w:p>
    <w:p>
      <w:pPr>
        <w:pStyle w:val="FirstParagraph"/>
      </w:pPr>
      <w:r>
        <w:t xml:space="preserve">Technical competence is non-negotiable for a</w:t>
      </w:r>
      <w:r>
        <w:t xml:space="preserve"> </w:t>
      </w:r>
      <w:r>
        <w:rPr>
          <w:bCs/>
          <w:b/>
        </w:rPr>
        <w:t xml:space="preserve">Film Director</w:t>
      </w:r>
      <w:r>
        <w:t xml:space="preserve">. This section of the</w:t>
      </w:r>
      <w:r>
        <w:t xml:space="preserve"> </w:t>
      </w:r>
      <w:r>
        <w:rPr>
          <w:bCs/>
          <w:b/>
        </w:rPr>
        <w:t xml:space="preserve">Peer Review Report</w:t>
      </w:r>
      <w:r>
        <w:t xml:space="preserve"> </w:t>
      </w:r>
      <w:r>
        <w:t xml:space="preserve">evaluates the director's understanding of camera work, lighting, editing, and sound design.</w:t>
      </w:r>
    </w:p>
    <w:p>
      <w:pPr>
        <w:pStyle w:val="BodyText"/>
      </w:pPr>
      <w:r>
        <w:t xml:space="preserve">The director exhibits a thorough understanding of technical aspects, allowing for effective communication with the Director of Photography (DOP) and other technical heads. Their ability to plan shots meticulously contributes to efficient shooting schedules, which is vital in</w:t>
      </w:r>
      <w:r>
        <w:t xml:space="preserve"> </w:t>
      </w:r>
      <w:r>
        <w:rPr>
          <w:bCs/>
          <w:b/>
        </w:rPr>
        <w:t xml:space="preserve">India Mumbai</w:t>
      </w:r>
      <w:r>
        <w:t xml:space="preserve"> </w:t>
      </w:r>
      <w:r>
        <w:t xml:space="preserve">where location permits and weather conditions can be unpredictable.</w:t>
      </w:r>
    </w:p>
    <w:p>
      <w:pPr>
        <w:pStyle w:val="BodyText"/>
      </w:pPr>
      <w:r>
        <w:rPr>
          <w:bCs/>
          <w:b/>
        </w:rPr>
        <w:t xml:space="preserve">Key Technical Strengths:</w:t>
      </w:r>
    </w:p>
    <w:p>
      <w:pPr>
        <w:numPr>
          <w:ilvl w:val="0"/>
          <w:numId w:val="1002"/>
        </w:numPr>
        <w:pStyle w:val="Compact"/>
      </w:pPr>
      <w:r>
        <w:t xml:space="preserve">Effective shot planning and storyboarding.</w:t>
      </w:r>
    </w:p>
    <w:p>
      <w:pPr>
        <w:numPr>
          <w:ilvl w:val="0"/>
          <w:numId w:val="1002"/>
        </w:numPr>
        <w:pStyle w:val="Compact"/>
      </w:pPr>
      <w:r>
        <w:t xml:space="preserve">Strong collaboration with post-production teams.</w:t>
      </w:r>
    </w:p>
    <w:p>
      <w:pPr>
        <w:numPr>
          <w:ilvl w:val="0"/>
          <w:numId w:val="1002"/>
        </w:numPr>
        <w:pStyle w:val="Compact"/>
      </w:pPr>
      <w:r>
        <w:t xml:space="preserve">Adaptability to technical challenges on set.</w:t>
      </w:r>
    </w:p>
    <w:bookmarkEnd w:id="24"/>
    <w:bookmarkStart w:id="25" w:name="X84e4f6e66af7ef767aa4e146f756585982c7f59"/>
    <w:p>
      <w:pPr>
        <w:pStyle w:val="Heading2"/>
      </w:pPr>
      <w:r>
        <w:t xml:space="preserve">5. Financial Stewardship and Industry Ethics</w:t>
      </w:r>
    </w:p>
    <w:p>
      <w:pPr>
        <w:pStyle w:val="FirstParagraph"/>
      </w:pPr>
      <w:r>
        <w:t xml:space="preserve">In the competitive market of</w:t>
      </w:r>
      <w:r>
        <w:t xml:space="preserve"> </w:t>
      </w:r>
      <w:r>
        <w:rPr>
          <w:bCs/>
          <w:b/>
        </w:rPr>
        <w:t xml:space="preserve">India Mumbai</w:t>
      </w:r>
      <w:r>
        <w:t xml:space="preserve">, a</w:t>
      </w:r>
      <w:r>
        <w:t xml:space="preserve"> </w:t>
      </w:r>
      <w:r>
        <w:rPr>
          <w:bCs/>
          <w:b/>
        </w:rPr>
        <w:t xml:space="preserve">Film Director</w:t>
      </w:r>
      <w:r>
        <w:t xml:space="preserve"> </w:t>
      </w:r>
      <w:r>
        <w:t xml:space="preserve">must also be mindful of budget constraints. This</w:t>
      </w:r>
      <w:r>
        <w:t xml:space="preserve"> </w:t>
      </w:r>
      <w:r>
        <w:rPr>
          <w:bCs/>
          <w:b/>
        </w:rPr>
        <w:t xml:space="preserve">Peer Review Report</w:t>
      </w:r>
      <w:r>
        <w:t xml:space="preserve"> </w:t>
      </w:r>
      <w:r>
        <w:t xml:space="preserve">confirms that the director consistently delivers projects within the allocated budget without compromising on quality. Their ability to prioritize resources ensures that funds are allocated to areas that have the most significant impact on the film's success.</w:t>
      </w:r>
    </w:p>
    <w:p>
      <w:pPr>
        <w:pStyle w:val="BodyText"/>
      </w:pPr>
      <w:r>
        <w:t xml:space="preserve">Additionally, the director adheres to ethical standards, treating all crew members with respect and ensuring compliance with labor laws and safety regulations. This commitment to ethical practices enhances their reputation within the industry.</w:t>
      </w:r>
    </w:p>
    <w:bookmarkEnd w:id="25"/>
    <w:bookmarkStart w:id="26"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Film Director</w:t>
      </w:r>
      <w:r>
        <w:t xml:space="preserve"> </w:t>
      </w:r>
      <w:r>
        <w:t xml:space="preserve">can further enhance their craft:</w:t>
      </w:r>
    </w:p>
    <w:p>
      <w:pPr>
        <w:numPr>
          <w:ilvl w:val="0"/>
          <w:numId w:val="1003"/>
        </w:numPr>
        <w:pStyle w:val="Compact"/>
      </w:pPr>
      <w:r>
        <w:rPr>
          <w:bCs/>
          <w:b/>
        </w:rPr>
        <w:t xml:space="preserve">Delegation:</w:t>
      </w:r>
      <w:r>
        <w:t xml:space="preserve"> </w:t>
      </w:r>
      <w:r>
        <w:t xml:space="preserve">Occasionally, the director tends to micromanage minor creative decisions. Delegating more authority to department heads could streamline the process.</w:t>
      </w:r>
    </w:p>
    <w:p>
      <w:pPr>
        <w:numPr>
          <w:ilvl w:val="0"/>
          <w:numId w:val="1003"/>
        </w:numPr>
        <w:pStyle w:val="Compact"/>
      </w:pPr>
      <w:r>
        <w:rPr>
          <w:bCs/>
          <w:b/>
        </w:rPr>
        <w:t xml:space="preserve">Global Outreach:</w:t>
      </w:r>
      <w:r>
        <w:t xml:space="preserve"> </w:t>
      </w:r>
      <w:r>
        <w:t xml:space="preserve">While successful in the domestic market, there is an opportunity to tailor storytelling techniques to appeal more broadly to international audiences.</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panel unanimously recommends the</w:t>
      </w:r>
      <w:r>
        <w:t xml:space="preserve"> </w:t>
      </w:r>
      <w:r>
        <w:rPr>
          <w:bCs/>
          <w:b/>
        </w:rPr>
        <w:t xml:space="preserve">Film Director</w:t>
      </w:r>
      <w:r>
        <w:t xml:space="preserve"> </w:t>
      </w:r>
      <w:r>
        <w:t xml:space="preserve">for continued leadership roles in major productions within</w:t>
      </w:r>
      <w:r>
        <w:t xml:space="preserve"> </w:t>
      </w:r>
      <w:r>
        <w:rPr>
          <w:bCs/>
          <w:b/>
        </w:rPr>
        <w:t xml:space="preserve">India Mumbai</w:t>
      </w:r>
      <w:r>
        <w:t xml:space="preserve">. Their blend of artistic vision, technical skill, and strong leadership makes them a valuable asset to the Indian film industry.</w:t>
      </w:r>
    </w:p>
    <w:p>
      <w:pPr>
        <w:pStyle w:val="BodyText"/>
      </w:pPr>
      <w:r>
        <w:t xml:space="preserve">The director's ability to connect with audiences, manage complex productions, and uphold professional standards positions them as a leading figure in contemporary Indian cinema. We anticipate that their future projects will further solidify their reputation and contribute to the global recognition of Mumbai as a premier filmmaking hub.</w:t>
      </w:r>
    </w:p>
    <w:bookmarkEnd w:id="27"/>
    <w:bookmarkStart w:id="28" w:name="review-panel-signatures"/>
    <w:p>
      <w:pPr>
        <w:pStyle w:val="Heading3"/>
      </w:pPr>
      <w:r>
        <w:t xml:space="preserve">Review Panel Signatures</w:t>
      </w:r>
    </w:p>
    <w:p>
      <w:pPr>
        <w:pStyle w:val="FirstParagraph"/>
      </w:pPr>
      <w:r>
        <w:rPr>
          <w:bCs/>
          <w:b/>
        </w:rPr>
        <w:t xml:space="preserve">Amitabh Sharma</w:t>
      </w:r>
      <w:r>
        <w:br/>
      </w:r>
      <w:r>
        <w:t xml:space="preserve">Senior Producer</w:t>
      </w:r>
      <w:r>
        <w:br/>
      </w:r>
      <w:r>
        <w:t xml:space="preserve">Mumbai Film Guild</w:t>
      </w:r>
    </w:p>
    <w:p>
      <w:pPr>
        <w:pStyle w:val="BodyText"/>
      </w:pPr>
      <w:r>
        <w:rPr>
          <w:bCs/>
          <w:b/>
        </w:rPr>
        <w:t xml:space="preserve">Priya Desai</w:t>
      </w:r>
      <w:r>
        <w:br/>
      </w:r>
      <w:r>
        <w:t xml:space="preserve">Lead Cinematographer</w:t>
      </w:r>
      <w:r>
        <w:br/>
      </w:r>
      <w:r>
        <w:t xml:space="preserve">Indian Cinema Association</w:t>
      </w:r>
    </w:p>
    <w:p>
      <w:pPr>
        <w:pStyle w:val="BodyText"/>
      </w:pPr>
      <w:r>
        <w:rPr>
          <w:bCs/>
          <w:b/>
        </w:rPr>
        <w:t xml:space="preserve">Rajesh Kumar</w:t>
      </w:r>
      <w:r>
        <w:br/>
      </w:r>
      <w:r>
        <w:t xml:space="preserve">Acclaimed Film Director</w:t>
      </w:r>
      <w:r>
        <w:br/>
      </w:r>
      <w:r>
        <w:t xml:space="preserve">Mumbai Creative Council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Mumbai, India</dc:title>
  <dc:creator/>
  <dc:language>en</dc:language>
  <cp:keywords/>
  <dcterms:created xsi:type="dcterms:W3CDTF">2026-10-10T04:35:32Z</dcterms:created>
  <dcterms:modified xsi:type="dcterms:W3CDTF">2026-10-10T04:35:32Z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