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Professional Assessment of Creative Leadership and Technical Execution</w:t>
      </w:r>
    </w:p>
    <w:bookmarkEnd w:id="20"/>
    <w:p>
      <w:pPr>
        <w:pStyle w:val="BodyText"/>
      </w:pPr>
      <w:r>
        <w:rPr>
          <w:bCs/>
          <w:b/>
        </w:rPr>
        <w:t xml:space="preserve">Subject Role:</w:t>
      </w:r>
      <w:r>
        <w:t xml:space="preserve"> </w:t>
      </w:r>
      <w:r>
        <w:t xml:space="preserve">Film Director</w:t>
      </w:r>
    </w:p>
    <w:p>
      <w:pPr>
        <w:pStyle w:val="BodyText"/>
      </w:pPr>
      <w:r>
        <w:rPr>
          <w:bCs/>
          <w:b/>
        </w:rPr>
        <w:t xml:space="preserve">Location:</w:t>
      </w:r>
      <w:r>
        <w:t xml:space="preserve"> </w:t>
      </w:r>
      <w:r>
        <w:t xml:space="preserve">Tehran, Iran</w:t>
      </w:r>
    </w:p>
    <w:p>
      <w:pPr>
        <w:pStyle w:val="BodyText"/>
      </w:pPr>
      <w:r>
        <w:rPr>
          <w:bCs/>
          <w:b/>
        </w:rPr>
        <w:t xml:space="preserve">Review Date:</w:t>
      </w:r>
      <w:r>
        <w:t xml:space="preserve"> </w:t>
      </w:r>
      <w:r>
        <w:t xml:space="preserve">October 24, 2023</w:t>
      </w:r>
    </w:p>
    <w:p>
      <w:pPr>
        <w:pStyle w:val="BodyText"/>
      </w:pPr>
      <w:r>
        <w:rPr>
          <w:bCs/>
          <w:b/>
        </w:rPr>
        <w:t xml:space="preserve">Project Title:</w:t>
      </w:r>
      <w:r>
        <w:t xml:space="preserve"> </w:t>
      </w:r>
      <w:r>
        <w:t xml:space="preserve">[Insert Project Title]</w:t>
      </w:r>
    </w:p>
    <w:p>
      <w:pPr>
        <w:pStyle w:val="BodyText"/>
      </w:pPr>
      <w:r>
        <w:rPr>
          <w:bCs/>
          <w:b/>
        </w:rPr>
        <w:t xml:space="preserve">Reviewer Name:</w:t>
      </w:r>
      <w:r>
        <w:t xml:space="preserve"> </w:t>
      </w:r>
      <w:r>
        <w:t xml:space="preserve">[Insert Reviewer Name]</w:t>
      </w:r>
    </w:p>
    <w:p>
      <w:pPr>
        <w:pStyle w:val="BodyText"/>
      </w:pPr>
      <w:r>
        <w:rPr>
          <w:bCs/>
          <w:b/>
        </w:rPr>
        <w:t xml:space="preserve">Reviewer Affiliation:</w:t>
      </w:r>
      <w:r>
        <w:t xml:space="preserve"> </w:t>
      </w:r>
      <w:r>
        <w:t xml:space="preserve">[Insert Organization/Studio]</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artistic vision, and operational management of the Film Director assigned to the production currently based in Tehran, Iran. The purpose of this document is to provide an objective analysis of the director's ability to navigate the unique cultural, logistical, and creative landscape of the Iranian film industry. The review assesses the director's adherence to the project's creative brief, their leadership of the cast and crew, and their effectiveness in utilizing the specific resources available within Tehran.</w:t>
      </w:r>
    </w:p>
    <w:p>
      <w:pPr>
        <w:pStyle w:val="BodyText"/>
      </w:pPr>
      <w:r>
        <w:t xml:space="preserve">The assessment is grounded in observations made during pre-production planning, principal photography, and post-production oversight. It aims to highlight strengths, identify areas for professional development, and offer constructive feedback to enhance future collaborations within the region.</w:t>
      </w:r>
    </w:p>
    <w:bookmarkEnd w:id="21"/>
    <w:bookmarkStart w:id="22" w:name="artistic-vision-and-cultural-context"/>
    <w:p>
      <w:pPr>
        <w:pStyle w:val="Heading2"/>
      </w:pPr>
      <w:r>
        <w:t xml:space="preserve">2. Artistic Vision and Cultural Context</w:t>
      </w:r>
    </w:p>
    <w:p>
      <w:pPr>
        <w:pStyle w:val="FirstParagraph"/>
      </w:pPr>
      <w:r>
        <w:t xml:space="preserve">A critical aspect of this review focuses on the Film Director's interpretation of the narrative within the context of Iran. Tehran offers a rich, complex backdrop that requires a nuanced approach to storytelling. The director demonstrated a commendable understanding of the local socio-cultural dynamics. The visual language employed effectively captured the essence of Tehran, balancing the modernity of the city with its deep historical roots.</w:t>
      </w:r>
    </w:p>
    <w:p>
      <w:pPr>
        <w:pStyle w:val="BodyText"/>
      </w:pPr>
      <w:r>
        <w:t xml:space="preserve">The director's ability to integrate local aesthetics without resorting to clichés was a significant strength. The framing of scenes in locations such as the historic bazaar districts and the contemporary avenues of northern Tehran showed a sophisticated eye for composition. Furthermore, the director successfully navigated the delicate balance between artistic expression and the regulatory environment of the Iranian film industry, ensuring that the creative vision remained intact while maintaining compliance with local standards.</w:t>
      </w:r>
    </w:p>
    <w:bookmarkEnd w:id="22"/>
    <w:bookmarkStart w:id="23" w:name="leadership-and-crew-management"/>
    <w:p>
      <w:pPr>
        <w:pStyle w:val="Heading2"/>
      </w:pPr>
      <w:r>
        <w:t xml:space="preserve">3. Leadership and Crew Management</w:t>
      </w:r>
    </w:p>
    <w:p>
      <w:pPr>
        <w:pStyle w:val="FirstParagraph"/>
      </w:pPr>
      <w:r>
        <w:t xml:space="preserve">Effective leadership is paramount for a Film Director, particularly when managing a diverse crew in a bustling metropolis like Tehran. The subject demonstrated strong interpersonal skills, fostering a collaborative environment on set. The review notes that the director maintained clear communication channels with department heads, including cinematography, sound, and production design.</w:t>
      </w:r>
    </w:p>
    <w:p>
      <w:pPr>
        <w:pStyle w:val="BodyText"/>
      </w:pPr>
      <w:r>
        <w:t xml:space="preserve">The director's approach to working with local talent was respectful and inclusive. By empowering Iranian crew members and actors, the director facilitated a workflow that leveraged local expertise. This was particularly evident in the efficient handling of location permits and logistics, which can often be challenging in Tehran. The director's calm demeanor under pressure helped mitigate stress during tight shooting schedules, contributing to a positive working atmosphere.</w:t>
      </w:r>
    </w:p>
    <w:bookmarkEnd w:id="23"/>
    <w:bookmarkStart w:id="24" w:name="technical-execution-and-problem-solving"/>
    <w:p>
      <w:pPr>
        <w:pStyle w:val="Heading2"/>
      </w:pPr>
      <w:r>
        <w:t xml:space="preserve">4. Technical Execution and Problem Solving</w:t>
      </w:r>
    </w:p>
    <w:p>
      <w:pPr>
        <w:pStyle w:val="FirstParagraph"/>
      </w:pPr>
      <w:r>
        <w:t xml:space="preserve">From a technical standpoint, the Film Director exhibited a high level of proficiency. The coordination with the Director of Photography resulted in a visually cohesive product that utilized natural lighting and urban textures effectively. The director showed adaptability when faced with unforeseen challenges, such as weather changes or location restrictions common in urban Tehran.</w:t>
      </w:r>
    </w:p>
    <w:p>
      <w:pPr>
        <w:pStyle w:val="BodyText"/>
      </w:pPr>
      <w:r>
        <w:t xml:space="preserve">Problem-solving capabilities were tested during several instances of logistical delays. The director responded by restructuring the shooting schedule without compromising the quality of the scenes. This flexibility is a crucial trait for any director working in the dynamic environment of Iran's capital. The attention to detail in blocking and actor positioning ensured that the technical requirements of the shot were met while preserving the emotional integrity of the performance.</w:t>
      </w:r>
    </w:p>
    <w:bookmarkEnd w:id="24"/>
    <w:bookmarkStart w:id="25" w:name="areas-for-improvement"/>
    <w:p>
      <w:pPr>
        <w:pStyle w:val="Heading2"/>
      </w:pPr>
      <w:r>
        <w:t xml:space="preserve">5. Areas for Improvement</w:t>
      </w:r>
    </w:p>
    <w:p>
      <w:pPr>
        <w:pStyle w:val="FirstParagraph"/>
      </w:pPr>
      <w:r>
        <w:t xml:space="preserve">While the overall performance was highly satisfactory, this Peer Review Report identifies specific areas where the Film Director could enhance their practice. First, there is room for improvement in time management during the rehearsal phases. Allocating more time for actor preparation could further elevate the performances, particularly in scenes requiring complex emotional depth.</w:t>
      </w:r>
    </w:p>
    <w:p>
      <w:pPr>
        <w:pStyle w:val="BodyText"/>
      </w:pPr>
      <w:r>
        <w:t xml:space="preserve">Second, the integration of post-production planning could be more rigorous earlier in the process. While the director was involved in editing, a more proactive approach to visual effects and sound design during the shooting phase in Tehran would streamline the final workflow. Strengthening these aspects will ensure even greater efficiency in future projects.</w:t>
      </w:r>
    </w:p>
    <w:bookmarkEnd w:id="25"/>
    <w:bookmarkStart w:id="27" w:name="conclusion-and-recommendations"/>
    <w:p>
      <w:pPr>
        <w:pStyle w:val="Heading2"/>
      </w:pPr>
      <w:r>
        <w:t xml:space="preserve">6. Conclusion and Recommendations</w:t>
      </w:r>
    </w:p>
    <w:p>
      <w:pPr>
        <w:pStyle w:val="FirstParagraph"/>
      </w:pPr>
      <w:r>
        <w:t xml:space="preserve">In conclusion, this Peer Review Report affirms that the Film Director has performed at a professional and competent level. Their ability to blend artistic ambition with the practical realities of filmmaking in Tehran, Iran, is a testament to their experience and adaptability. The project benefits significantly from their leadership and cultural sensitivity.</w:t>
      </w:r>
    </w:p>
    <w:p>
      <w:pPr>
        <w:pStyle w:val="BodyText"/>
      </w:pPr>
      <w:r>
        <w:t xml:space="preserve">It is recommended that the director continue to refine their time management strategies and deepen their early-stage collaboration with post-production teams. With these adjustments, the director is well-positioned to lead high-caliber productions that resonate both locally and internationally. This review serves as a formal endorsement of their capabilities within the Iranian film sector.</w:t>
      </w:r>
    </w:p>
    <w:bookmarkStart w:id="26" w:name="overall-assessment-rating"/>
    <w:p>
      <w:pPr>
        <w:pStyle w:val="Heading3"/>
      </w:pPr>
      <w:r>
        <w:t xml:space="preserve">Overall Assessment Rating</w:t>
      </w:r>
    </w:p>
    <w:p>
      <w:pPr>
        <w:pStyle w:val="FirstParagraph"/>
      </w:pPr>
      <w:r>
        <w:rPr>
          <w:bCs/>
          <w:b/>
        </w:rPr>
        <w:t xml:space="preserve">Artistic Vision:</w:t>
      </w:r>
      <w:r>
        <w:t xml:space="preserve"> </w:t>
      </w:r>
      <w:r>
        <w:t xml:space="preserve">Excellent</w:t>
      </w:r>
    </w:p>
    <w:p>
      <w:pPr>
        <w:pStyle w:val="BodyText"/>
      </w:pPr>
      <w:r>
        <w:rPr>
          <w:bCs/>
          <w:b/>
        </w:rPr>
        <w:t xml:space="preserve">Leadership:</w:t>
      </w:r>
      <w:r>
        <w:t xml:space="preserve"> </w:t>
      </w:r>
      <w:r>
        <w:t xml:space="preserve">Very Good</w:t>
      </w:r>
    </w:p>
    <w:p>
      <w:pPr>
        <w:pStyle w:val="BodyText"/>
      </w:pPr>
      <w:r>
        <w:rPr>
          <w:bCs/>
          <w:b/>
        </w:rPr>
        <w:t xml:space="preserve">Technical Proficiency:</w:t>
      </w:r>
      <w:r>
        <w:t xml:space="preserve"> </w:t>
      </w:r>
      <w:r>
        <w:t xml:space="preserve">Very Good</w:t>
      </w:r>
    </w:p>
    <w:p>
      <w:pPr>
        <w:pStyle w:val="BodyText"/>
      </w:pPr>
      <w:r>
        <w:rPr>
          <w:bCs/>
          <w:b/>
        </w:rPr>
        <w:t xml:space="preserve">Adaptability (Tehran Context):</w:t>
      </w:r>
      <w:r>
        <w:t xml:space="preserve"> </w:t>
      </w:r>
      <w:r>
        <w:t xml:space="preserve">Excellent</w:t>
      </w:r>
    </w:p>
    <w:bookmarkEnd w:id="26"/>
    <w:p>
      <w:pPr>
        <w:pStyle w:val="BodyText"/>
      </w:pPr>
      <w:r>
        <w:rPr>
          <w:bCs/>
          <w:b/>
        </w:rPr>
        <w:t xml:space="preserve">Reviewer Signature</w:t>
      </w:r>
      <w:r>
        <w:br/>
      </w:r>
      <w:r>
        <w:t xml:space="preserve">[Insert Name]</w:t>
      </w:r>
    </w:p>
    <w:p>
      <w:pPr>
        <w:pStyle w:val="BodyText"/>
      </w:pPr>
      <w:r>
        <w:rPr>
          <w:bCs/>
          <w:b/>
        </w:rPr>
        <w:t xml:space="preserve">Date</w:t>
      </w:r>
      <w:r>
        <w:br/>
      </w:r>
      <w:r>
        <w:t xml:space="preserve">[Insert Date]</w:t>
      </w:r>
    </w:p>
    <w:p>
      <w:pPr>
        <w:pStyle w:val="BodyText"/>
      </w:pPr>
      <w:r>
        <w:t xml:space="preserve">Confidential Document - Peer Review Report for Film Director - Tehran, Iran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Tehran, Iran</dc:title>
  <dc:creator/>
  <dc:language>en</dc:language>
  <cp:keywords/>
  <dcterms:created xsi:type="dcterms:W3CDTF">2026-10-10T03:18:13Z</dcterms:created>
  <dcterms:modified xsi:type="dcterms:W3CDTF">2026-10-10T03:18:13Z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