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t xml:space="preserve">Document Type:</w:t>
      </w:r>
      <w:r>
        <w:t xml:space="preserve"> </w:t>
      </w:r>
      <w:r>
        <w:t xml:space="preserve">Professional Artistic Evaluation</w:t>
      </w:r>
    </w:p>
    <w:p>
      <w:pPr>
        <w:pStyle w:val="BodyText"/>
      </w:pPr>
      <w:r>
        <w:t xml:space="preserve">Role Under Review:</w:t>
      </w:r>
      <w:r>
        <w:t xml:space="preserve"> </w:t>
      </w:r>
      <w:r>
        <w:t xml:space="preserve">Film Director</w:t>
      </w:r>
    </w:p>
    <w:p>
      <w:pPr>
        <w:pStyle w:val="BodyText"/>
      </w:pPr>
      <w:r>
        <w:t xml:space="preserve">Location:</w:t>
      </w:r>
      <w:r>
        <w:t xml:space="preserve"> </w:t>
      </w:r>
      <w:r>
        <w:t xml:space="preserve">Italy Milan</w:t>
      </w:r>
    </w:p>
    <w:p>
      <w:pPr>
        <w:pStyle w:val="BodyText"/>
      </w:pPr>
      <w:r>
        <w:t xml:space="preserve">Date:</w:t>
      </w:r>
      <w:r>
        <w:t xml:space="preserve"> </w:t>
      </w:r>
      <w:r>
        <w:t xml:space="preserve">October 24, 2023</w:t>
      </w:r>
    </w:p>
    <w:p>
      <w:pPr>
        <w:pStyle w:val="BodyText"/>
      </w:pPr>
      <w:r>
        <w:t xml:space="preserve">Review ID:</w:t>
      </w:r>
      <w:r>
        <w:t xml:space="preserve"> </w:t>
      </w:r>
      <w:r>
        <w:t xml:space="preserve">MIL-FD-2023-089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efficiency of a Film Director operating within the vibrant cultural and industrial landscape of Italy Milan. Milan, recognized globally not only as a fashion and design capital but increasingly as a dynamic hub for European cinema and digital media production, demands a unique set of competencies from its creative leaders. This report assesses the subject's ability to navigate the specific logistical, aesthetic, and collaborative requirements inherent to filmmaking in this region.</w:t>
      </w:r>
    </w:p>
    <w:p>
      <w:pPr>
        <w:pStyle w:val="BodyText"/>
      </w:pPr>
      <w:r>
        <w:t xml:space="preserve">The review process involved a detailed analysis of recent projects, interviews with key crew members, and an assessment of the director's alignment with contemporary cinematic standards while respecting the rich heritage of Italian storytelling. The overall objective is to provide a factual, constructive, and rigorous appraisal that can guide future professional development and project selection.</w:t>
      </w:r>
    </w:p>
    <w:bookmarkEnd w:id="21"/>
    <w:bookmarkStart w:id="22" w:name="artistic-vision-and-narrative-cohesion"/>
    <w:p>
      <w:pPr>
        <w:pStyle w:val="Heading2"/>
      </w:pPr>
      <w:r>
        <w:t xml:space="preserve">2. Artistic Vision and Narrative Cohesion</w:t>
      </w:r>
    </w:p>
    <w:p>
      <w:pPr>
        <w:pStyle w:val="FirstParagraph"/>
      </w:pPr>
      <w:r>
        <w:t xml:space="preserve">The primary function of a Film Director is to translate a script into a compelling visual and auditory experience. In the context of Italy Milan, where audiences are culturally sophisticated and historically attuned to high-quality narrative structures, the director's artistic vision is scrutinized heavily. The subject demonstrates a strong command of visual language, effectively utilizing the architectural grandeur and modern urban textures of Milan to enhance narrative depth.</w:t>
      </w:r>
    </w:p>
    <w:p>
      <w:pPr>
        <w:pStyle w:val="BodyText"/>
      </w:pPr>
      <w:r>
        <w:t xml:space="preserve">The director's approach to storytelling shows a commendable balance between commercial viability and artistic integrity. There is a clear understanding of pacing and tone, ensuring that the narrative remains engaging without sacrificing emotional resonance. The ability to integrate local cultural nuances—such as the specific social dynamics of Milanese life—into the broader narrative framework is a significant strength. This localization adds authenticity, distinguishing the work from generic productions and appealing to both domestic and international viewers.</w:t>
      </w:r>
    </w:p>
    <w:bookmarkEnd w:id="22"/>
    <w:bookmarkStart w:id="23" w:name="Xebfe1a739586283920fbf11834571012c99d606"/>
    <w:p>
      <w:pPr>
        <w:pStyle w:val="Heading2"/>
      </w:pPr>
      <w:r>
        <w:t xml:space="preserve">3. Technical Proficiency and Aesthetic Execution</w:t>
      </w:r>
    </w:p>
    <w:p>
      <w:pPr>
        <w:pStyle w:val="FirstParagraph"/>
      </w:pPr>
      <w:r>
        <w:t xml:space="preserve">Technical execution is a critical component of this Peer Review Report. The Film Director is evaluated on their collaboration with the cinematography, sound, and editing departments. The subject exhibits a high level of technical literacy, enabling effective communication with department heads regarding lighting schemes, camera movement, and sound design.</w:t>
      </w:r>
    </w:p>
    <w:p>
      <w:pPr>
        <w:pStyle w:val="BodyText"/>
      </w:pPr>
      <w:r>
        <w:t xml:space="preserve">In the fast-paced environment of Italy Milan, where production schedules can be tight due to location permits and urban logistics, the director's ability to maintain aesthetic consistency is vital. The review notes that the director successfully manages the visual continuity across diverse shooting locations, from historic centers to modern industrial zones. The use of natural light and practical effects is particularly noteworthy, reflecting a sophisticated understanding of resource management and visual storytelling.</w:t>
      </w:r>
    </w:p>
    <w:bookmarkEnd w:id="23"/>
    <w:bookmarkStart w:id="24" w:name="leadership-and-crew-management"/>
    <w:p>
      <w:pPr>
        <w:pStyle w:val="Heading2"/>
      </w:pPr>
      <w:r>
        <w:t xml:space="preserve">4. Leadership and Crew Management</w:t>
      </w:r>
    </w:p>
    <w:p>
      <w:pPr>
        <w:pStyle w:val="FirstParagraph"/>
      </w:pPr>
      <w:r>
        <w:t xml:space="preserve">A Film Director is also a leader responsible for guiding a large, multidisciplinary team. This section of the report evaluates the subject's interpersonal skills, decision-making processes, and ability to foster a collaborative environment. Feedback from crew members indicates that the director maintains a professional and respectful demeanor, which is essential for maintaining morale during long shooting days.</w:t>
      </w:r>
    </w:p>
    <w:p>
      <w:pPr>
        <w:pStyle w:val="BodyText"/>
      </w:pPr>
      <w:r>
        <w:t xml:space="preserve">Operating in Italy Milan requires navigating a complex network of unions, guilds, and local regulations. The director demonstrates competence in adhering to these protocols while ensuring that the creative process remains fluid. The ability to resolve conflicts quickly and diplomatically is highlighted as a key strength. Furthermore, the director encourages creative input from the crew, leading to innovative solutions and a more cohesive final product.</w:t>
      </w:r>
    </w:p>
    <w:bookmarkEnd w:id="24"/>
    <w:bookmarkStart w:id="25" w:name="adaptability-and-problem-solving"/>
    <w:p>
      <w:pPr>
        <w:pStyle w:val="Heading2"/>
      </w:pPr>
      <w:r>
        <w:t xml:space="preserve">5. Adaptability and Problem Solving</w:t>
      </w:r>
    </w:p>
    <w:p>
      <w:pPr>
        <w:pStyle w:val="FirstParagraph"/>
      </w:pPr>
      <w:r>
        <w:t xml:space="preserve">Filmmaking is inherently unpredictable, and the ability to adapt to changing circumstances is crucial. This Peer Review Report assesses the director's resilience and problem-solving skills in the face of challenges such as weather disruptions, technical failures, or scheduling conflicts. The subject has shown remarkable flexibility, often devising creative alternatives that not only mitigate issues but sometimes enhance the artistic quality of the scene.</w:t>
      </w:r>
    </w:p>
    <w:p>
      <w:pPr>
        <w:pStyle w:val="BodyText"/>
      </w:pPr>
      <w:r>
        <w:t xml:space="preserve">In the specific context of Italy Milan, where urban filming can be subject to strict noise ordinances and public space restrictions, the director's proactive planning and adaptability are particularly valuable. The review notes several instances where the director successfully adjusted shooting plans to comply with local regulations without compromising the narrative flow.</w:t>
      </w:r>
    </w:p>
    <w:bookmarkEnd w:id="25"/>
    <w:bookmarkStart w:id="26" w:name="areas-for-improvement"/>
    <w:p>
      <w:pPr>
        <w:pStyle w:val="Heading2"/>
      </w:pPr>
      <w:r>
        <w:t xml:space="preserve">6. Areas for Improvement</w:t>
      </w:r>
    </w:p>
    <w:p>
      <w:pPr>
        <w:pStyle w:val="FirstParagraph"/>
      </w:pPr>
      <w:r>
        <w:t xml:space="preserve">While the overall assessment is positive, this report identifies areas where the Film Director can further develop their skills. One area for improvement is the integration of emerging technologies, such as virtual production and AI-assisted editing tools, which are becoming increasingly prevalent in the Milanese media sector. Embracing these technologies could enhance efficiency and open new creative possibilities.</w:t>
      </w:r>
    </w:p>
    <w:p>
      <w:pPr>
        <w:pStyle w:val="BodyText"/>
      </w:pPr>
      <w:r>
        <w:t xml:space="preserve">Additionally, while the director's local knowledge is strong, there is an opportunity to broaden their international perspective by collaborating more frequently with cross-cultural teams. This would further align their work with the global standards expected of productions originating from a major European hub like Italy Milan.</w:t>
      </w:r>
    </w:p>
    <w:bookmarkEnd w:id="26"/>
    <w:bookmarkStart w:id="27" w:name="overall-rating-and-conclusion"/>
    <w:p>
      <w:pPr>
        <w:pStyle w:val="Heading2"/>
      </w:pPr>
      <w:r>
        <w:t xml:space="preserve">7. Overall Rating and Conclusion</w:t>
      </w:r>
    </w:p>
    <w:p>
      <w:pPr>
        <w:pStyle w:val="FirstParagraph"/>
      </w:pPr>
      <w:r>
        <w:t xml:space="preserve">Artistic Vision</w:t>
      </w:r>
      <w:r>
        <w:t xml:space="preserve"> </w:t>
      </w:r>
      <w:r>
        <w:t xml:space="preserve">9/10</w:t>
      </w:r>
    </w:p>
    <w:p>
      <w:pPr>
        <w:pStyle w:val="BodyText"/>
      </w:pPr>
      <w:r>
        <w:t xml:space="preserve">Technical Execution</w:t>
      </w:r>
      <w:r>
        <w:t xml:space="preserve"> </w:t>
      </w:r>
      <w:r>
        <w:t xml:space="preserve">8.5/10</w:t>
      </w:r>
    </w:p>
    <w:p>
      <w:pPr>
        <w:pStyle w:val="BodyText"/>
      </w:pPr>
      <w:r>
        <w:t xml:space="preserve">Leadership &amp; Communication</w:t>
      </w:r>
      <w:r>
        <w:t xml:space="preserve"> </w:t>
      </w:r>
      <w:r>
        <w:t xml:space="preserve">9/10</w:t>
      </w:r>
    </w:p>
    <w:p>
      <w:pPr>
        <w:pStyle w:val="BodyText"/>
      </w:pPr>
      <w:r>
        <w:t xml:space="preserve">Adaptability</w:t>
      </w:r>
      <w:r>
        <w:t xml:space="preserve"> </w:t>
      </w:r>
      <w:r>
        <w:t xml:space="preserve">8/10</w:t>
      </w:r>
    </w:p>
    <w:p>
      <w:pPr>
        <w:pStyle w:val="BodyText"/>
      </w:pPr>
      <w:r>
        <w:t xml:space="preserve">Overall Professional Competence</w:t>
      </w:r>
      <w:r>
        <w:t xml:space="preserve"> </w:t>
      </w:r>
      <w:r>
        <w:t xml:space="preserve">8.8/10</w:t>
      </w:r>
    </w:p>
    <w:p>
      <w:pPr>
        <w:pStyle w:val="BodyText"/>
      </w:pPr>
      <w:r>
        <w:t xml:space="preserve">In conclusion, this Peer Review Report affirms that the Film Director under evaluation possesses the requisite skills, vision, and professionalism to lead high-quality cinematic projects in Italy Milan. Their ability to blend artistic ambition with practical execution, coupled with strong leadership qualities, positions them as a valuable asset to the regional film industry. Continued focus on technological integration and international collaboration will further elevate their standing in the competitive global market.</w:t>
      </w:r>
    </w:p>
    <w:bookmarkEnd w:id="27"/>
    <w:p>
      <w:pPr>
        <w:pStyle w:val="BodyText"/>
      </w:pPr>
      <w:r>
        <w:rPr>
          <w:bCs/>
          <w:b/>
        </w:rPr>
        <w:t xml:space="preserve">Reviewed By:</w:t>
      </w:r>
      <w:r>
        <w:br/>
      </w:r>
      <w:r>
        <w:t xml:space="preserve">Senior Peer Reviewer</w:t>
      </w:r>
      <w:r>
        <w:br/>
      </w:r>
      <w:r>
        <w:t xml:space="preserve">Milan Film Industry Association</w:t>
      </w:r>
    </w:p>
    <w:p>
      <w:pPr>
        <w:pStyle w:val="BodyText"/>
      </w:pPr>
      <w:r>
        <w:rPr>
          <w:bCs/>
          <w:b/>
        </w:rPr>
        <w:t xml:space="preserve">Date of Signature:</w:t>
      </w:r>
      <w:r>
        <w:br/>
      </w:r>
      <w:r>
        <w:t xml:space="preserve">October 24, 2023</w:t>
      </w:r>
    </w:p>
    <w:p>
      <w:pPr>
        <w:pStyle w:val="BodyText"/>
      </w:pPr>
      <w:r>
        <w:t xml:space="preserve">This document is confidential and intended solely for the use of the individuals and entities named herein. It is prepared in accordance with professional standards for artistic and technical evaluation within the film industry of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Italy Milan</dc:title>
  <dc:creator/>
  <dc:language>en</dc:language>
  <cp:keywords/>
  <dcterms:created xsi:type="dcterms:W3CDTF">2026-10-10T05:53:59Z</dcterms:created>
  <dcterms:modified xsi:type="dcterms:W3CDTF">2026-10-10T05:53:59Z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