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Professional Evaluation of Creative Leadership and Technical Execution</w:t>
      </w:r>
    </w:p>
    <w:p>
      <w:pPr>
        <w:pStyle w:val="BodyText"/>
      </w:pPr>
      <w:r>
        <w:t xml:space="preserve">Subject Role:</w:t>
      </w:r>
      <w:r>
        <w:t xml:space="preserve"> </w:t>
      </w:r>
      <w:r>
        <w:t xml:space="preserve">Film Director</w:t>
      </w:r>
    </w:p>
    <w:p>
      <w:pPr>
        <w:pStyle w:val="BodyText"/>
      </w:pPr>
      <w:r>
        <w:t xml:space="preserve">Location:</w:t>
      </w:r>
      <w:r>
        <w:t xml:space="preserve"> </w:t>
      </w:r>
      <w:r>
        <w:t xml:space="preserve">Lima, Peru</w:t>
      </w:r>
    </w:p>
    <w:p>
      <w:pPr>
        <w:pStyle w:val="BodyText"/>
      </w:pPr>
      <w:r>
        <w:t xml:space="preserve">Date:</w:t>
      </w:r>
      <w:r>
        <w:t xml:space="preserve"> </w:t>
      </w:r>
      <w:r>
        <w:t xml:space="preserve">October 24, 2023</w:t>
      </w:r>
    </w:p>
    <w:p>
      <w:pPr>
        <w:pStyle w:val="BodyText"/>
      </w:pPr>
      <w:r>
        <w:t xml:space="preserve">Review ID:</w:t>
      </w:r>
      <w:r>
        <w:t xml:space="preserve"> </w:t>
      </w:r>
      <w:r>
        <w:t xml:space="preserve">PR-LIM-2023-089</w:t>
      </w:r>
    </w:p>
    <w:p>
      <w:pPr>
        <w:pStyle w:val="BodyText"/>
      </w:pPr>
      <w:r>
        <w:t xml:space="preserve">Project Type:</w:t>
      </w:r>
      <w:r>
        <w:t xml:space="preserve"> </w:t>
      </w:r>
      <w:r>
        <w:t xml:space="preserve">Feature Film / Commercial</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vision, and technical proficiency of a</w:t>
      </w:r>
      <w:r>
        <w:t xml:space="preserve"> </w:t>
      </w:r>
      <w:r>
        <w:rPr>
          <w:bCs/>
          <w:b/>
        </w:rPr>
        <w:t xml:space="preserve">Film Director</w:t>
      </w:r>
      <w:r>
        <w:t xml:space="preserve"> </w:t>
      </w:r>
      <w:r>
        <w:t xml:space="preserve">operating within the dynamic cinematic landscape of</w:t>
      </w:r>
      <w:r>
        <w:t xml:space="preserve"> </w:t>
      </w:r>
      <w:r>
        <w:rPr>
          <w:bCs/>
          <w:b/>
        </w:rPr>
        <w:t xml:space="preserve">Peru Lima</w:t>
      </w:r>
      <w:r>
        <w:t xml:space="preserve">. The purpose of this document is to provide an objective analysis based on industry standards, local cultural nuances, and the specific demands of the Peruvian film market. The review assesses the director's ability to navigate the unique logistical challenges of Lima while maintaining high artistic integrity and production efficiency.</w:t>
      </w:r>
    </w:p>
    <w:p>
      <w:pPr>
        <w:pStyle w:val="BodyText"/>
      </w:pPr>
      <w:r>
        <w:t xml:space="preserve">The evaluation focuses on the director's recent body of work, specifically analyzing their approach to storytelling, crew management, and resource allocation. Given the growing prominence of Lima as a hub for Latin American cinema, this report highlights how the subject adapts to the city's diverse environments, ranging from the coastal districts of Miraflores to the historic center and the high-altitude regions accessible from the capital.</w:t>
      </w:r>
    </w:p>
    <w:bookmarkEnd w:id="21"/>
    <w:bookmarkStart w:id="22" w:name="creative-vision-and-narrative-structure"/>
    <w:p>
      <w:pPr>
        <w:pStyle w:val="Heading2"/>
      </w:pPr>
      <w:r>
        <w:t xml:space="preserve">2. Creative Vision and Narrative Structure</w:t>
      </w:r>
    </w:p>
    <w:p>
      <w:pPr>
        <w:pStyle w:val="FirstParagraph"/>
      </w:pPr>
      <w:r>
        <w:t xml:space="preserve">A primary responsibility of any</w:t>
      </w:r>
      <w:r>
        <w:t xml:space="preserve"> </w:t>
      </w:r>
      <w:r>
        <w:rPr>
          <w:bCs/>
          <w:b/>
        </w:rPr>
        <w:t xml:space="preserve">Film Director</w:t>
      </w:r>
      <w:r>
        <w:t xml:space="preserve"> </w:t>
      </w:r>
      <w:r>
        <w:t xml:space="preserve">is the articulation of a compelling narrative. In the context of</w:t>
      </w:r>
      <w:r>
        <w:t xml:space="preserve"> </w:t>
      </w:r>
      <w:r>
        <w:rPr>
          <w:bCs/>
          <w:b/>
        </w:rPr>
        <w:t xml:space="preserve">Peru Lima</w:t>
      </w:r>
      <w:r>
        <w:t xml:space="preserve">, this requires a delicate balance between universal storytelling techniques and the specific socio-cultural realities of the region. The subject demonstrates a strong grasp of visual language, utilizing the distinct lighting conditions of Lima—often characterized by the "garúa" (mist) or the harsh coastal sun—to enhance mood and atmosphere.</w:t>
      </w:r>
    </w:p>
    <w:p>
      <w:pPr>
        <w:pStyle w:val="BodyText"/>
      </w:pPr>
      <w:r>
        <w:t xml:space="preserve">The director's ability to integrate local dialects and cultural references without resorting to stereotypes is commendable. The review notes a sophisticated understanding of the Peruvian identity, allowing for authentic character development that resonates with local audiences while remaining accessible to international viewers. The narrative pacing is generally well-calibrated, ensuring that the story progresses logically while allowing for moments of emotional depth.</w:t>
      </w:r>
    </w:p>
    <w:p>
      <w:pPr>
        <w:pStyle w:val="BodyText"/>
      </w:pPr>
      <w:r>
        <w:rPr>
          <w:bCs/>
          <w:b/>
        </w:rPr>
        <w:t xml:space="preserve">Creative Vision Score:</w:t>
      </w:r>
      <w:r>
        <w:t xml:space="preserve"> </w:t>
      </w:r>
      <w:r>
        <w:t xml:space="preserve">8.5/10</w:t>
      </w:r>
    </w:p>
    <w:bookmarkEnd w:id="22"/>
    <w:bookmarkStart w:id="23" w:name="X62e36a5f79fc2b831736fdace60a29a75481d87"/>
    <w:p>
      <w:pPr>
        <w:pStyle w:val="Heading2"/>
      </w:pPr>
      <w:r>
        <w:t xml:space="preserve">3. Technical Proficiency and Production Management</w:t>
      </w:r>
    </w:p>
    <w:p>
      <w:pPr>
        <w:pStyle w:val="FirstParagraph"/>
      </w:pPr>
      <w:r>
        <w:t xml:space="preserve">Filming in</w:t>
      </w:r>
      <w:r>
        <w:t xml:space="preserve"> </w:t>
      </w:r>
      <w:r>
        <w:rPr>
          <w:bCs/>
          <w:b/>
        </w:rPr>
        <w:t xml:space="preserve">Peru Lima</w:t>
      </w:r>
      <w:r>
        <w:t xml:space="preserve"> </w:t>
      </w:r>
      <w:r>
        <w:t xml:space="preserve">presents unique logistical hurdles, including traffic congestion, permit acquisition processes, and varying infrastructure quality across different districts. This</w:t>
      </w:r>
      <w:r>
        <w:t xml:space="preserve"> </w:t>
      </w:r>
      <w:r>
        <w:rPr>
          <w:bCs/>
          <w:b/>
        </w:rPr>
        <w:t xml:space="preserve">Peer Review Report</w:t>
      </w:r>
      <w:r>
        <w:t xml:space="preserve"> </w:t>
      </w:r>
      <w:r>
        <w:t xml:space="preserve">evaluates how the</w:t>
      </w:r>
      <w:r>
        <w:t xml:space="preserve"> </w:t>
      </w:r>
      <w:r>
        <w:rPr>
          <w:bCs/>
          <w:b/>
        </w:rPr>
        <w:t xml:space="preserve">Film Director</w:t>
      </w:r>
      <w:r>
        <w:t xml:space="preserve"> </w:t>
      </w:r>
      <w:r>
        <w:t xml:space="preserve">manages these constraints. The subject has shown exceptional adaptability, often devising creative shooting schedules to mitigate the impact of Lima's notorious traffic on production timelines.</w:t>
      </w:r>
    </w:p>
    <w:p>
      <w:pPr>
        <w:pStyle w:val="BodyText"/>
      </w:pPr>
      <w:r>
        <w:t xml:space="preserve">Technically, the director maintains a clear vision regarding cinematography, sound design, and editing. There is evidence of close collaboration with the Director of Photography (DP) to maximize the use of available light and location-specific aesthetics. Furthermore, the director demonstrates a solid understanding of budget management, ensuring that resources are allocated efficiently without compromising the visual quality of the final product. This is particularly crucial in the Peruvian market, where productions often operate with tighter budgets compared to major international hubs.</w:t>
      </w:r>
    </w:p>
    <w:p>
      <w:pPr>
        <w:numPr>
          <w:ilvl w:val="0"/>
          <w:numId w:val="1001"/>
        </w:numPr>
        <w:pStyle w:val="Compact"/>
      </w:pPr>
      <w:r>
        <w:rPr>
          <w:bCs/>
          <w:b/>
        </w:rPr>
        <w:t xml:space="preserve">Location Scouting:</w:t>
      </w:r>
      <w:r>
        <w:t xml:space="preserve"> </w:t>
      </w:r>
      <w:r>
        <w:t xml:space="preserve">Effective utilization of Lima's diverse urban and natural landscapes.</w:t>
      </w:r>
    </w:p>
    <w:p>
      <w:pPr>
        <w:numPr>
          <w:ilvl w:val="0"/>
          <w:numId w:val="1001"/>
        </w:numPr>
        <w:pStyle w:val="Compact"/>
      </w:pPr>
      <w:r>
        <w:rPr>
          <w:bCs/>
          <w:b/>
        </w:rPr>
        <w:t xml:space="preserve">Resource Allocation:</w:t>
      </w:r>
      <w:r>
        <w:t xml:space="preserve"> </w:t>
      </w:r>
      <w:r>
        <w:t xml:space="preserve">Efficient management of crew and equipment within budgetary limits.</w:t>
      </w:r>
    </w:p>
    <w:p>
      <w:pPr>
        <w:numPr>
          <w:ilvl w:val="0"/>
          <w:numId w:val="1001"/>
        </w:numPr>
        <w:pStyle w:val="Compact"/>
      </w:pPr>
      <w:r>
        <w:rPr>
          <w:bCs/>
          <w:b/>
        </w:rPr>
        <w:t xml:space="preserve">Problem Solving:</w:t>
      </w:r>
      <w:r>
        <w:t xml:space="preserve"> </w:t>
      </w:r>
      <w:r>
        <w:t xml:space="preserve">Proactive approach to resolving on-set technical and logistical issues.</w:t>
      </w:r>
    </w:p>
    <w:bookmarkEnd w:id="23"/>
    <w:bookmarkStart w:id="24" w:name="leadership-and-crew-dynamics"/>
    <w:p>
      <w:pPr>
        <w:pStyle w:val="Heading2"/>
      </w:pPr>
      <w:r>
        <w:t xml:space="preserve">4. Leadership and Crew Dynamics</w:t>
      </w:r>
    </w:p>
    <w:p>
      <w:pPr>
        <w:pStyle w:val="FirstParagraph"/>
      </w:pPr>
      <w:r>
        <w:t xml:space="preserve">The role of a</w:t>
      </w:r>
      <w:r>
        <w:t xml:space="preserve"> </w:t>
      </w:r>
      <w:r>
        <w:rPr>
          <w:bCs/>
          <w:b/>
        </w:rPr>
        <w:t xml:space="preserve">Film Director</w:t>
      </w:r>
      <w:r>
        <w:t xml:space="preserve"> </w:t>
      </w:r>
      <w:r>
        <w:t xml:space="preserve">extends beyond creative decisions to include leadership and team management. In the collaborative environment of</w:t>
      </w:r>
      <w:r>
        <w:t xml:space="preserve"> </w:t>
      </w:r>
      <w:r>
        <w:rPr>
          <w:bCs/>
          <w:b/>
        </w:rPr>
        <w:t xml:space="preserve">Peru Lima</w:t>
      </w:r>
      <w:r>
        <w:t xml:space="preserve">'s film industry, fostering a positive and respectful set culture is essential. This review highlights the director's ability to communicate clearly with a diverse crew, including local talent and international collaborators.</w:t>
      </w:r>
    </w:p>
    <w:p>
      <w:pPr>
        <w:pStyle w:val="BodyText"/>
      </w:pPr>
      <w:r>
        <w:t xml:space="preserve">Feedback from crew members indicates that the director maintains a professional yet approachable demeanor. The ability to provide constructive feedback while encouraging creative input from department heads is a notable strength. This leadership style contributes to a productive work environment, reducing turnover and enhancing the overall quality of the production. The director also shows a commitment to mentoring emerging Peruvian talent, contributing to the growth of the local film ecosystem.</w:t>
      </w:r>
    </w:p>
    <w:bookmarkEnd w:id="24"/>
    <w:bookmarkStart w:id="25" w:name="Xf78247c8b70cac39a89f816cf0a07b58978a153"/>
    <w:p>
      <w:pPr>
        <w:pStyle w:val="Heading2"/>
      </w:pPr>
      <w:r>
        <w:t xml:space="preserve">5. Cultural Sensitivity and Market Alignment</w:t>
      </w:r>
    </w:p>
    <w:p>
      <w:pPr>
        <w:pStyle w:val="FirstParagraph"/>
      </w:pPr>
      <w:r>
        <w:t xml:space="preserve">Operating in</w:t>
      </w:r>
      <w:r>
        <w:t xml:space="preserve"> </w:t>
      </w:r>
      <w:r>
        <w:rPr>
          <w:bCs/>
          <w:b/>
        </w:rPr>
        <w:t xml:space="preserve">Peru Lima</w:t>
      </w:r>
      <w:r>
        <w:t xml:space="preserve"> </w:t>
      </w:r>
      <w:r>
        <w:t xml:space="preserve">requires a deep respect for local customs and regulations. This</w:t>
      </w:r>
      <w:r>
        <w:t xml:space="preserve"> </w:t>
      </w:r>
      <w:r>
        <w:rPr>
          <w:bCs/>
          <w:b/>
        </w:rPr>
        <w:t xml:space="preserve">Peer Review Report</w:t>
      </w:r>
      <w:r>
        <w:t xml:space="preserve"> </w:t>
      </w:r>
      <w:r>
        <w:t xml:space="preserve">confirms that the</w:t>
      </w:r>
      <w:r>
        <w:t xml:space="preserve"> </w:t>
      </w:r>
      <w:r>
        <w:rPr>
          <w:bCs/>
          <w:b/>
        </w:rPr>
        <w:t xml:space="preserve">Film Director</w:t>
      </w:r>
      <w:r>
        <w:t xml:space="preserve"> </w:t>
      </w:r>
      <w:r>
        <w:t xml:space="preserve">adheres to ethical standards and cultural sensitivities. The subject ensures that portrayals of Peruvian society are accurate and respectful, avoiding exoticization. Additionally, the director is well-versed in the requirements of local film commissions and funding bodies, ensuring compliance with all legal and administrative obligations.</w:t>
      </w:r>
    </w:p>
    <w:p>
      <w:pPr>
        <w:pStyle w:val="BodyText"/>
      </w:pPr>
      <w:r>
        <w:t xml:space="preserve">The alignment with market trends is also evident. The director's work reflects an understanding of what resonates with contemporary Peruvian audiences, balancing commercial viability with artistic ambition. This strategic awareness is vital for sustaining a career in the competitive landscape of Lima's entertainment industry.</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w:t>
      </w:r>
      <w:r>
        <w:t xml:space="preserve"> </w:t>
      </w:r>
      <w:r>
        <w:rPr>
          <w:bCs/>
          <w:b/>
        </w:rPr>
        <w:t xml:space="preserve">Peer Review Report</w:t>
      </w:r>
      <w:r>
        <w:t xml:space="preserve"> </w:t>
      </w:r>
      <w:r>
        <w:t xml:space="preserve">identifies a few areas for potential growth. The</w:t>
      </w:r>
      <w:r>
        <w:t xml:space="preserve"> </w:t>
      </w:r>
      <w:r>
        <w:rPr>
          <w:bCs/>
          <w:b/>
        </w:rPr>
        <w:t xml:space="preserve">Film Director</w:t>
      </w:r>
      <w:r>
        <w:t xml:space="preserve"> </w:t>
      </w:r>
      <w:r>
        <w:t xml:space="preserve">could benefit from further exploration of digital distribution strategies specific to the Latin American market. Additionally, while the current workflow is efficient, adopting more advanced pre-visualization tools could further streamline production in complex urban environments like Lima.</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Film Director</w:t>
      </w:r>
      <w:r>
        <w:t xml:space="preserve"> </w:t>
      </w:r>
      <w:r>
        <w:t xml:space="preserve">under review is a highly competent and culturally attuned professional. Their work in</w:t>
      </w:r>
      <w:r>
        <w:t xml:space="preserve"> </w:t>
      </w:r>
      <w:r>
        <w:rPr>
          <w:bCs/>
          <w:b/>
        </w:rPr>
        <w:t xml:space="preserve">Peru Lima</w:t>
      </w:r>
      <w:r>
        <w:t xml:space="preserve"> </w:t>
      </w:r>
      <w:r>
        <w:t xml:space="preserve">exemplifies a strong blend of artistic vision, technical skill, and practical management. The director's contributions to the local film industry are significant, and their ability to navigate the unique challenges of the region positions them as a valuable asset to any production. Continued development in digital strategies and pre-production technologies will further enhance their already impressive capabilities.</w:t>
      </w:r>
    </w:p>
    <w:bookmarkEnd w:id="27"/>
    <w:p>
      <w:pPr>
        <w:pStyle w:val="BodyText"/>
      </w:pPr>
      <w:r>
        <w:t xml:space="preserve">Reviewer Signature</w:t>
      </w:r>
      <w:r>
        <w:br/>
      </w:r>
      <w:r>
        <w:t xml:space="preserve">Senior Industry Peer</w:t>
      </w:r>
    </w:p>
    <w:p>
      <w:pPr>
        <w:pStyle w:val="BodyText"/>
      </w:pPr>
      <w:r>
        <w:t xml:space="preserve">Date</w:t>
      </w:r>
      <w:r>
        <w:br/>
      </w:r>
      <w:r>
        <w:t xml:space="preserve">October 24, 2023</w:t>
      </w:r>
    </w:p>
    <w:p>
      <w:pPr>
        <w:pStyle w:val="BodyText"/>
      </w:pPr>
      <w:r>
        <w:t xml:space="preserve">© 2023 Professional Film Review Board - Lima, Peru. All rights reserved. This document is confidential and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Lima, Peru</dc:title>
  <dc:creator/>
  <dc:language>en</dc:language>
  <cp:keywords/>
  <dcterms:created xsi:type="dcterms:W3CDTF">2026-10-10T03:17:39Z</dcterms:created>
  <dcterms:modified xsi:type="dcterms:W3CDTF">2026-10-10T03:17:39Z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