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Professional Assessment of Creative Leadership and Technical Execution</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Saint Petersburg, Russia</w:t>
      </w:r>
    </w:p>
    <w:p>
      <w:pPr>
        <w:pStyle w:val="BodyText"/>
      </w:pPr>
      <w:r>
        <w:rPr>
          <w:bCs/>
          <w:b/>
        </w:rPr>
        <w:t xml:space="preserve">Subject Role:</w:t>
      </w:r>
      <w:r>
        <w:t xml:space="preserve"> </w:t>
      </w:r>
      <w:r>
        <w:t xml:space="preserve">Film Director</w:t>
      </w:r>
    </w:p>
    <w:p>
      <w:pPr>
        <w:pStyle w:val="BodyText"/>
      </w:pPr>
      <w:r>
        <w:rPr>
          <w:bCs/>
          <w:b/>
        </w:rPr>
        <w:t xml:space="preserve">Project Title:</w:t>
      </w:r>
      <w:r>
        <w:t xml:space="preserve"> </w:t>
      </w:r>
      <w:r>
        <w:t xml:space="preserve">"Echoes of the Neva" (Hypothetical Case Study)</w:t>
      </w:r>
    </w:p>
    <w:p>
      <w:pPr>
        <w:pStyle w:val="BodyText"/>
      </w:pPr>
      <w:r>
        <w:rPr>
          <w:bCs/>
          <w:b/>
        </w:rPr>
        <w:t xml:space="preserve">Reviewer Panel:</w:t>
      </w:r>
      <w:r>
        <w:t xml:space="preserve"> </w:t>
      </w:r>
      <w:r>
        <w:t xml:space="preserve">Independent Cinema Guild of the North-West</w:t>
      </w:r>
    </w:p>
    <w:p>
      <w:pPr>
        <w:pStyle w:val="BodyText"/>
      </w:pPr>
      <w:r>
        <w:rPr>
          <w:bCs/>
          <w:b/>
        </w:rPr>
        <w:t xml:space="preserve">Classification:</w:t>
      </w:r>
      <w:r>
        <w:t xml:space="preserve"> </w:t>
      </w:r>
      <w:r>
        <w:t xml:space="preserve">Confidential / Professional Use Only</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management of the Film Director assigned to the production currently based in Saint Petersburg, Russia. The review was conducted by a panel of senior industry professionals, including cinematographers, producers, and fellow directors, to assess the director's performance against the rigorous standards expected within the Russian Federation's film industry.</w:t>
      </w:r>
    </w:p>
    <w:p>
      <w:pPr>
        <w:pStyle w:val="BodyText"/>
      </w:pPr>
      <w:r>
        <w:t xml:space="preserve">Saint Petersburg, often referred to as the "Cultural Capital of Russia," presents a unique set of challenges and opportunities for a Film Director. The city's architectural grandeur, complex lighting conditions due to its northern latitude, and rich historical narrative require a director who possesses not only technical proficiency but also a deep cultural sensitivity. This report details the director's ability to navigate these specific environmental and cultural factors while maintaining creative integrity and production efficiency.</w:t>
      </w:r>
    </w:p>
    <w:bookmarkEnd w:id="21"/>
    <w:bookmarkStart w:id="22" w:name="artistic-vision-and-cultural-context"/>
    <w:p>
      <w:pPr>
        <w:pStyle w:val="Heading2"/>
      </w:pPr>
      <w:r>
        <w:t xml:space="preserve">2. Artistic Vision and Cultural Context</w:t>
      </w:r>
    </w:p>
    <w:p>
      <w:pPr>
        <w:pStyle w:val="FirstParagraph"/>
      </w:pPr>
      <w:r>
        <w:t xml:space="preserve">The primary mandate of a Film Director is to translate a script into a cohesive visual and emotional experience. In the context of this review, the director demonstrated a profound understanding of the local aesthetic. The utilization of Saint Petersburg's iconic locations—ranging from the Hermitage Museum to the atmospheric canals of the Fontanka River—was handled with exceptional care. The director avoided superficial tourism in favor of authentic storytelling that resonates with both local Russian audiences and international viewers.</w:t>
      </w:r>
    </w:p>
    <w:p>
      <w:pPr>
        <w:pStyle w:val="BodyText"/>
      </w:pPr>
      <w:r>
        <w:t xml:space="preserve">The peer panel noted the director's adeptness at capturing the specific "mood" of the city. The interplay between the baroque architecture and the often overcast, moody sky of the region was leveraged to enhance the narrative tension. This indicates a high level of visual literacy and an ability to collaborate effectively with the Director of Photography to maximize the natural assets of the location. The director's vision aligns well with the contemporary trends in Russian cinema, which increasingly favor atmospheric realism over stylized artifice.</w:t>
      </w:r>
    </w:p>
    <w:bookmarkEnd w:id="22"/>
    <w:bookmarkStart w:id="23" w:name="Xb218ff8f163818ae46ca09ca88d5f66c1709572"/>
    <w:p>
      <w:pPr>
        <w:pStyle w:val="Heading2"/>
      </w:pPr>
      <w:r>
        <w:t xml:space="preserve">3. Technical Proficiency and On-Set Management</w:t>
      </w:r>
    </w:p>
    <w:p>
      <w:pPr>
        <w:pStyle w:val="FirstParagraph"/>
      </w:pPr>
      <w:r>
        <w:t xml:space="preserve">A critical aspect of this Peer Review Report is the assessment of the Film Director's technical command. Filming in Saint Petersburg involves logistical complexities, including strict regulations regarding filming in historic zones and unpredictable weather patterns. The director exhibited strong leadership in managing these constraints.</w:t>
      </w:r>
    </w:p>
    <w:p>
      <w:pPr>
        <w:numPr>
          <w:ilvl w:val="0"/>
          <w:numId w:val="1001"/>
        </w:numPr>
        <w:pStyle w:val="Compact"/>
      </w:pPr>
      <w:r>
        <w:rPr>
          <w:bCs/>
          <w:b/>
        </w:rPr>
        <w:t xml:space="preserve">Logistical Adaptability:</w:t>
      </w:r>
      <w:r>
        <w:t xml:space="preserve"> </w:t>
      </w:r>
      <w:r>
        <w:t xml:space="preserve">The director successfully coordinated with local municipal authorities to secure permits for restricted areas, demonstrating an understanding of the bureaucratic landscape in Russia.</w:t>
      </w:r>
    </w:p>
    <w:p>
      <w:pPr>
        <w:numPr>
          <w:ilvl w:val="0"/>
          <w:numId w:val="1001"/>
        </w:numPr>
        <w:pStyle w:val="Compact"/>
      </w:pPr>
      <w:r>
        <w:rPr>
          <w:bCs/>
          <w:b/>
        </w:rPr>
        <w:t xml:space="preserve">Weather Contingency:</w:t>
      </w:r>
      <w:r>
        <w:t xml:space="preserve"> </w:t>
      </w:r>
      <w:r>
        <w:t xml:space="preserve">The production faced several days of heavy rainfall and low light. The director adjusted the shooting schedule dynamically without compromising the artistic quality of the scenes, ensuring that the crew remained productive.</w:t>
      </w:r>
    </w:p>
    <w:p>
      <w:pPr>
        <w:numPr>
          <w:ilvl w:val="0"/>
          <w:numId w:val="1001"/>
        </w:numPr>
        <w:pStyle w:val="Compact"/>
      </w:pPr>
      <w:r>
        <w:rPr>
          <w:bCs/>
          <w:b/>
        </w:rPr>
        <w:t xml:space="preserve">Communication:</w:t>
      </w:r>
      <w:r>
        <w:t xml:space="preserve"> </w:t>
      </w:r>
      <w:r>
        <w:t xml:space="preserve">The director maintained clear, respectful communication with a diverse crew, bridging the gap between local Russian technicians and international cast members. This bilingual and bicultural competence is a vital asset in the current globalized film market.</w:t>
      </w:r>
    </w:p>
    <w:bookmarkEnd w:id="23"/>
    <w:bookmarkStart w:id="24" w:name="actor-direction-and-performance"/>
    <w:p>
      <w:pPr>
        <w:pStyle w:val="Heading2"/>
      </w:pPr>
      <w:r>
        <w:t xml:space="preserve">4. Actor Direction and Performance</w:t>
      </w:r>
    </w:p>
    <w:p>
      <w:pPr>
        <w:pStyle w:val="FirstParagraph"/>
      </w:pPr>
      <w:r>
        <w:t xml:space="preserve">The ability to elicit authentic performances is the hallmark of a skilled Film Director. The review panel observed several rehearsals and shooting sessions involving both veteran Russian actors and emerging talent. The director employed a collaborative approach, encouraging actors to explore their characters' motivations deeply.</w:t>
      </w:r>
    </w:p>
    <w:p>
      <w:pPr>
        <w:pStyle w:val="BodyText"/>
      </w:pPr>
      <w:r>
        <w:t xml:space="preserve">Notably, the director showed a particular sensitivity to the nuances of the Russian language and acting traditions. By respecting the Stanislavski method while incorporating modern psychological realism, the director created a safe environment for actors to take risks. The resulting performances were praised for their emotional depth and authenticity, suggesting that the director's guidance was both precise and empowering.</w:t>
      </w:r>
    </w:p>
    <w:bookmarkEnd w:id="24"/>
    <w:bookmarkStart w:id="25" w:name="X4ce211acb8b02978b825403f312638d11fa1afd"/>
    <w:p>
      <w:pPr>
        <w:pStyle w:val="Heading2"/>
      </w:pPr>
      <w:r>
        <w:t xml:space="preserve">5. Ethical Standards and Professional Conduct</w:t>
      </w:r>
    </w:p>
    <w:p>
      <w:pPr>
        <w:pStyle w:val="FirstParagraph"/>
      </w:pPr>
      <w:r>
        <w:t xml:space="preserve">Professionalism is paramount in the film industry. This report confirms that the Film Director adhered to high ethical standards throughout the production process in Saint Petersburg. There were no reports of harassment, discrimination, or unsafe working conditions. The director ensured that the well-being of the cast and crew was prioritized, particularly during long shooting hours which are common in the industry.</w:t>
      </w:r>
    </w:p>
    <w:p>
      <w:pPr>
        <w:pStyle w:val="BodyText"/>
      </w:pPr>
      <w:r>
        <w:t xml:space="preserve">Furthermore, the director demonstrated respect for the local community, minimizing disruption to residents in the neighborhoods where filming took place. This community-centric approach is increasingly important for productions operating in dense urban environments like Saint Petersburg.</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peer panel, the Film Director has demonstrated exceptional competence in all key areas of production. The ability to harmonize artistic ambition with the practical realities of filming in Russia Saint Petersburg is a rare and valuable skill.</w:t>
      </w:r>
    </w:p>
    <w:p>
      <w:pPr>
        <w:pStyle w:val="BodyText"/>
      </w:pPr>
      <w:r>
        <w:rPr>
          <w:bCs/>
          <w:b/>
        </w:rPr>
        <w:t xml:space="preserve">Recommendations:</w:t>
      </w:r>
    </w:p>
    <w:p>
      <w:pPr>
        <w:numPr>
          <w:ilvl w:val="0"/>
          <w:numId w:val="1002"/>
        </w:numPr>
        <w:pStyle w:val="Compact"/>
      </w:pPr>
      <w:r>
        <w:t xml:space="preserve">Continue to leverage local cultural consultants to deepen the authenticity of future projects.</w:t>
      </w:r>
    </w:p>
    <w:p>
      <w:pPr>
        <w:numPr>
          <w:ilvl w:val="0"/>
          <w:numId w:val="1002"/>
        </w:numPr>
        <w:pStyle w:val="Compact"/>
      </w:pPr>
      <w:r>
        <w:t xml:space="preserve">Consider mentoring emerging directors in the region to foster the next generation of Russian cinema talent.</w:t>
      </w:r>
    </w:p>
    <w:p>
      <w:pPr>
        <w:numPr>
          <w:ilvl w:val="0"/>
          <w:numId w:val="1002"/>
        </w:numPr>
        <w:pStyle w:val="Compact"/>
      </w:pPr>
      <w:r>
        <w:t xml:space="preserve">Maintain the current high standards of safety and ethical conduct.</w:t>
      </w:r>
    </w:p>
    <w:p>
      <w:pPr>
        <w:pStyle w:val="FirstParagraph"/>
      </w:pPr>
      <w:r>
        <w:t xml:space="preserve">In conclusion, this Peer Review Report affirms that the subject is a highly capable Film Director who is well-suited to lead complex productions in the Russian Federation. Their work contributes positively to the cultural landscape of Saint Petersburg and upholds the reputation of the industry on a global stage.</w:t>
      </w:r>
    </w:p>
    <w:p>
      <w:pPr>
        <w:pStyle w:val="BodyText"/>
      </w:pPr>
      <w:r>
        <w:rPr>
          <w:bCs/>
          <w:b/>
        </w:rPr>
        <w:t xml:space="preserve">Alexei Volkov</w:t>
      </w:r>
      <w:r>
        <w:br/>
      </w:r>
      <w:r>
        <w:t xml:space="preserve">Lead Reviewer</w:t>
      </w:r>
      <w:r>
        <w:br/>
      </w:r>
      <w:r>
        <w:t xml:space="preserve">Independent Cinema Guild</w:t>
      </w:r>
    </w:p>
    <w:p>
      <w:pPr>
        <w:pStyle w:val="BodyText"/>
      </w:pPr>
      <w:r>
        <w:rPr>
          <w:bCs/>
          <w:b/>
        </w:rPr>
        <w:t xml:space="preserve">Elena Petrova</w:t>
      </w:r>
      <w:r>
        <w:br/>
      </w:r>
      <w:r>
        <w:t xml:space="preserve">Senior Producer</w:t>
      </w:r>
      <w:r>
        <w:br/>
      </w:r>
      <w:r>
        <w:t xml:space="preserve">Saint Petersburg Film Commission</w:t>
      </w:r>
    </w:p>
    <w:p>
      <w:pPr>
        <w:pStyle w:val="BodyText"/>
      </w:pPr>
      <w:r>
        <w:t xml:space="preserve">© 2023 Peer Review Committee. All rights reserved. This document is intended for professional evaluation purposes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Saint Petersburg, Russia</dc:title>
  <dc:creator/>
  <dc:language>en</dc:language>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