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Film Director</w:t>
      </w:r>
    </w:p>
    <w:p>
      <w:pPr>
        <w:pStyle w:val="BodyText"/>
      </w:pPr>
      <w:r>
        <w:rPr>
          <w:bCs/>
          <w:b/>
        </w:rPr>
        <w:t xml:space="preserve">Location:</w:t>
      </w:r>
      <w:r>
        <w:t xml:space="preserve"> </w:t>
      </w:r>
      <w:r>
        <w:t xml:space="preserve">Cape Town, South Africa</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Independent Industry Peers &amp; Production Consultants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artistic vision, and operational leadership of a Film Director currently operating within the vibrant cinematic landscape of Cape Town, South Africa. The purpose of this document is to provide a comprehensive, objective, and constructive analysis of the director's performance, focusing on their ability to navigate the unique cultural, logistical, and creative demands of the South African film industry.</w:t>
      </w:r>
    </w:p>
    <w:p>
      <w:pPr>
        <w:pStyle w:val="BodyText"/>
      </w:pPr>
      <w:r>
        <w:t xml:space="preserve">Cape Town has established itself as a premier global production hub, often referred to as "Africa's Hollywood." Consequently, the standards for a Film Director in this region are exceptionally high. This review assesses whether the subject meets these rigorous standards, demonstrating not only technical proficiency but also a deep respect for the local context and international quality benchmarks.</w:t>
      </w:r>
    </w:p>
    <w:bookmarkEnd w:id="21"/>
    <w:bookmarkStart w:id="22" w:name="Xb6d9f21b051439610b22f4222920f62effe0d0a"/>
    <w:p>
      <w:pPr>
        <w:pStyle w:val="Heading2"/>
      </w:pPr>
      <w:r>
        <w:t xml:space="preserve">2. Contextual Framework: The Cape Town Production Environment</w:t>
      </w:r>
    </w:p>
    <w:p>
      <w:pPr>
        <w:pStyle w:val="FirstParagraph"/>
      </w:pPr>
      <w:r>
        <w:t xml:space="preserve">To accurately evaluate a Film Director in South Africa Cape Town, one must consider the specific environment in which they operate. The region offers world-class infrastructure, diverse locations ranging from Table Mountain to the Cape Winelands, and a highly skilled workforce. However, it also presents challenges related to resource management, cultural sensitivity, and the integration of local talent with international crews.</w:t>
      </w:r>
    </w:p>
    <w:p>
      <w:pPr>
        <w:pStyle w:val="BodyText"/>
      </w:pPr>
      <w:r>
        <w:t xml:space="preserve">This Peer Review Report examines how the director leverages the advantages of Cape Town while mitigating potential risks. A successful director in this locale must be adaptable, culturally aware, and capable of fostering collaboration among a diverse team. The following sections detail the findings regarding the director's performance in these critical areas.</w:t>
      </w:r>
    </w:p>
    <w:bookmarkEnd w:id="22"/>
    <w:bookmarkStart w:id="23" w:name="artistic-vision-and-creative-leadership"/>
    <w:p>
      <w:pPr>
        <w:pStyle w:val="Heading2"/>
      </w:pPr>
      <w:r>
        <w:t xml:space="preserve">3. Artistic Vision and Creative Leadership</w:t>
      </w:r>
    </w:p>
    <w:p>
      <w:pPr>
        <w:pStyle w:val="FirstParagraph"/>
      </w:pPr>
      <w:r>
        <w:t xml:space="preserve">The primary role of a Film Director is to translate a script into a compelling visual narrative. In the context of this review, the subject demonstrated a strong, coherent artistic vision. Their ability to communicate this vision to the cast and crew was noted as a significant strength. The director effectively utilized the natural beauty and urban textures of Cape Town to enhance the storytelling, ensuring that the location served the narrative rather than merely acting as a backdrop.</w:t>
      </w:r>
    </w:p>
    <w:p>
      <w:pPr>
        <w:pStyle w:val="BodyText"/>
      </w:pPr>
      <w:r>
        <w:t xml:space="preserve">Furthermore, the director showed a commendable ability to work with actors, drawing out nuanced performances. This is particularly important in South Africa, where storytelling often involves complex social and historical themes. The director's approach was inclusive, encouraging input from the creative team while maintaining clear authority over the final artistic decisions.</w:t>
      </w:r>
    </w:p>
    <w:bookmarkEnd w:id="23"/>
    <w:bookmarkStart w:id="24" w:name="Xcc681e63dcdf83a09ed05d31bbaa0b9a882f606"/>
    <w:p>
      <w:pPr>
        <w:pStyle w:val="Heading2"/>
      </w:pPr>
      <w:r>
        <w:t xml:space="preserve">4. Technical Proficiency and Operational Management</w:t>
      </w:r>
    </w:p>
    <w:p>
      <w:pPr>
        <w:pStyle w:val="FirstParagraph"/>
      </w:pPr>
      <w:r>
        <w:t xml:space="preserve">Beyond artistic merit, a Film Director must possess strong technical knowledge and operational skills. This Peer Review Report highlights the subject's proficiency in working with cinematography, sound, and editing teams. The director demonstrated an understanding of the technical constraints and possibilities available in the Cape Town production market, ensuring that creative ambitions were balanced with practical realities.</w:t>
      </w:r>
    </w:p>
    <w:p>
      <w:pPr>
        <w:pStyle w:val="BodyText"/>
      </w:pPr>
      <w:r>
        <w:t xml:space="preserve">Operational management was also assessed. The director maintained a professional set environment, adhering to schedules and budgetary guidelines. This is crucial in a competitive market like South Africa Cape Town, where efficiency directly impacts the viability of a production. The director's ability to problem-solve under pressure was evident, particularly when dealing with unforeseen logistical challenges common in location shooting.</w:t>
      </w:r>
    </w:p>
    <w:bookmarkEnd w:id="24"/>
    <w:bookmarkStart w:id="25" w:name="X902870709332bb48dc23a9e2c7d7387accc3392"/>
    <w:p>
      <w:pPr>
        <w:pStyle w:val="Heading2"/>
      </w:pPr>
      <w:r>
        <w:t xml:space="preserve">5. Cultural Sensitivity and Local Engagement</w:t>
      </w:r>
    </w:p>
    <w:p>
      <w:pPr>
        <w:pStyle w:val="FirstParagraph"/>
      </w:pPr>
      <w:r>
        <w:t xml:space="preserve">A critical component of this evaluation is the director's engagement with the local community and cultural landscape. Filming in South Africa requires a deep respect for the country's diverse heritage and social dynamics. This Peer Review Report confirms that the director actively sought to incorporate local perspectives and talent into the production.</w:t>
      </w:r>
    </w:p>
    <w:p>
      <w:pPr>
        <w:pStyle w:val="BodyText"/>
      </w:pPr>
      <w:r>
        <w:t xml:space="preserve">The subject demonstrated cultural sensitivity by consulting with local experts and ensuring that the portrayal of South African themes was authentic and respectful. This approach not only enhanced the quality of the film but also strengthened the director's reputation within the Cape Town industry. By prioritizing local engagement, the director contributed positively to the growth and sustainability of the regional film ecosystem.</w:t>
      </w:r>
    </w:p>
    <w:bookmarkEnd w:id="25"/>
    <w:bookmarkStart w:id="26" w:name="areas-for-improvement"/>
    <w:p>
      <w:pPr>
        <w:pStyle w:val="Heading2"/>
      </w:pPr>
      <w:r>
        <w:t xml:space="preserve">6. Areas for Improvement</w:t>
      </w:r>
    </w:p>
    <w:p>
      <w:pPr>
        <w:pStyle w:val="FirstParagraph"/>
      </w:pPr>
      <w:r>
        <w:t xml:space="preserve">While the overall assessment is positive, this Peer Review Report identifies a few areas where the Film Director could further develop their skills. First, there is an opportunity to enhance pre-production planning, particularly in terms of risk assessment for location shoots in Cape Town. More detailed contingency plans could help mitigate delays caused by weather or logistical issues.</w:t>
      </w:r>
    </w:p>
    <w:p>
      <w:pPr>
        <w:pStyle w:val="BodyText"/>
      </w:pPr>
      <w:r>
        <w:t xml:space="preserve">Second, the director could benefit from deeper collaboration with local post-production facilities. While the production quality was high, leveraging the full range of South African post-production expertise could further elevate the final product. Finally, continued engagement with emerging local talent would strengthen the director's connection to the Cape Town film community and foster long-term industry relationships.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Film Director under evaluation is a highly competent and culturally aware professional. Their work in South Africa Cape Town reflects a strong commitment to artistic excellence, operational efficiency, and local engagement. The director has successfully navigated the complexities of the regional film industry, delivering high-quality work that meets both local and international standards.</w:t>
      </w:r>
    </w:p>
    <w:p>
      <w:pPr>
        <w:pStyle w:val="BodyText"/>
      </w:pPr>
      <w:r>
        <w:t xml:space="preserve">It is recommended that the director continue to build on their strengths while addressing the identified areas for improvement. By doing so, they will further solidify their position as a leading creative force in the Cape Town film industry. This report serves as a testament to their current capabilities and a guide for future professional development.</w:t>
      </w:r>
    </w:p>
    <w:bookmarkEnd w:id="27"/>
    <w:p>
      <w:pPr>
        <w:pStyle w:val="BodyText"/>
      </w:pPr>
      <w:r>
        <w:rPr>
          <w:bCs/>
          <w:b/>
        </w:rPr>
        <w:t xml:space="preserve">Prepared by:</w:t>
      </w:r>
    </w:p>
    <w:p>
      <w:pPr>
        <w:pStyle w:val="BodyText"/>
      </w:pPr>
      <w:r>
        <w:t xml:space="preserve">Independent Peer Review Panel</w:t>
      </w:r>
    </w:p>
    <w:p>
      <w:pPr>
        <w:pStyle w:val="BodyText"/>
      </w:pPr>
      <w:r>
        <w:t xml:space="preserve">Cape Town Film Industry Association</w:t>
      </w:r>
    </w:p>
    <w:p>
      <w:pPr>
        <w:pStyle w:val="BodyText"/>
      </w:pPr>
      <w:r>
        <w:t xml:space="preserve">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Cape Town, South Africa</dc:title>
  <dc:creator/>
  <dc:language>en</dc:language>
  <cp:keywords/>
  <dcterms:created xsi:type="dcterms:W3CDTF">2026-10-10T02:46:17Z</dcterms:created>
  <dcterms:modified xsi:type="dcterms:W3CDTF">2026-10-10T02:46:17Z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