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t xml:space="preserve">Evaluation of Creative Leadership and Technical Execution</w:t>
      </w:r>
    </w:p>
    <w:p>
      <w:pPr>
        <w:pStyle w:val="BodyText"/>
      </w:pPr>
      <w:r>
        <w:rPr>
          <w:bCs/>
          <w:b/>
        </w:rPr>
        <w:t xml:space="preserve">Subject:</w:t>
      </w:r>
      <w:r>
        <w:t xml:space="preserve"> </w:t>
      </w:r>
      <w:r>
        <w:t xml:space="preserve">Film Director</w:t>
      </w:r>
      <w:r>
        <w:br/>
      </w:r>
      <w:r>
        <w:rPr>
          <w:bCs/>
          <w:b/>
        </w:rPr>
        <w:t xml:space="preserve">Location:</w:t>
      </w:r>
      <w:r>
        <w:t xml:space="preserve"> </w:t>
      </w:r>
      <w:r>
        <w:t xml:space="preserve">Venezuela Caracas</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VZ-CAC-FD-2023-089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vision, and operational management of a</w:t>
      </w:r>
      <w:r>
        <w:t xml:space="preserve"> </w:t>
      </w:r>
      <w:r>
        <w:rPr>
          <w:bCs/>
          <w:b/>
        </w:rPr>
        <w:t xml:space="preserve">Film Director</w:t>
      </w:r>
      <w:r>
        <w:t xml:space="preserve"> </w:t>
      </w:r>
      <w:r>
        <w:t xml:space="preserve">operating within the dynamic and challenging environment of</w:t>
      </w:r>
      <w:r>
        <w:t xml:space="preserve"> </w:t>
      </w:r>
      <w:r>
        <w:rPr>
          <w:bCs/>
          <w:b/>
        </w:rPr>
        <w:t xml:space="preserve">Venezuela Caracas</w:t>
      </w:r>
      <w:r>
        <w:t xml:space="preserve">. The purpose of this evaluation is to analyze the director's ability to navigate the specific socio-economic and logistical constraints of the region while maintaining high cinematic standards. The review focuses on creative integrity, resource optimization, crew leadership, and the successful adaptation of narrative storytelling to the unique cultural landscape of Caracas.</w:t>
      </w:r>
    </w:p>
    <w:bookmarkEnd w:id="21"/>
    <w:bookmarkStart w:id="22" w:name="X69c2886e94786fdbaa0855f639455f3dbbafe3a"/>
    <w:p>
      <w:pPr>
        <w:pStyle w:val="Heading2"/>
      </w:pPr>
      <w:r>
        <w:t xml:space="preserve">2. Contextual Analysis: The Caracas Production Environment</w:t>
      </w:r>
    </w:p>
    <w:p>
      <w:pPr>
        <w:pStyle w:val="FirstParagraph"/>
      </w:pPr>
      <w:r>
        <w:t xml:space="preserve">Directing a film in</w:t>
      </w:r>
      <w:r>
        <w:t xml:space="preserve"> </w:t>
      </w:r>
      <w:r>
        <w:rPr>
          <w:bCs/>
          <w:b/>
        </w:rPr>
        <w:t xml:space="preserve">Venezuela Caracas</w:t>
      </w:r>
      <w:r>
        <w:t xml:space="preserve"> </w:t>
      </w:r>
      <w:r>
        <w:t xml:space="preserve">requires a distinct set of skills that go beyond traditional cinematic theory. The city offers a visually stunning backdrop characterized by the dramatic contrast between the urban sprawl of the Sabana Grande and the natural grandeur of the Avila Mountain. However, the</w:t>
      </w:r>
      <w:r>
        <w:t xml:space="preserve"> </w:t>
      </w:r>
      <w:r>
        <w:rPr>
          <w:bCs/>
          <w:b/>
        </w:rPr>
        <w:t xml:space="preserve">Film Director</w:t>
      </w:r>
      <w:r>
        <w:t xml:space="preserve"> </w:t>
      </w:r>
      <w:r>
        <w:t xml:space="preserve">must contend with infrastructural instability, including intermittent power supply and fluctuating internet connectivity.</w:t>
      </w:r>
    </w:p>
    <w:p>
      <w:pPr>
        <w:pStyle w:val="BodyText"/>
      </w:pPr>
      <w:r>
        <w:t xml:space="preserve">This</w:t>
      </w:r>
      <w:r>
        <w:t xml:space="preserve"> </w:t>
      </w:r>
      <w:r>
        <w:rPr>
          <w:bCs/>
          <w:b/>
        </w:rPr>
        <w:t xml:space="preserve">Peer Review Report</w:t>
      </w:r>
      <w:r>
        <w:t xml:space="preserve"> </w:t>
      </w:r>
      <w:r>
        <w:t xml:space="preserve">evaluates how the subject mitigated these risks. The assessment highlights the director's proactive approach to contingency planning, ensuring that production schedules remained viable despite external disruptions. The ability to utilize natural lighting effectively and to schedule shoots around logistical realities demonstrates a high level of professional maturity specific to the Venezuelan context.</w:t>
      </w:r>
    </w:p>
    <w:bookmarkEnd w:id="22"/>
    <w:bookmarkStart w:id="23" w:name="creative-vision-and-narrative-adaptation"/>
    <w:p>
      <w:pPr>
        <w:pStyle w:val="Heading2"/>
      </w:pPr>
      <w:r>
        <w:t xml:space="preserve">3. Creative Vision and Narrative Adaptation</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Film Director</w:t>
      </w:r>
      <w:r>
        <w:t xml:space="preserve">'s artistic choices. The subject demonstrated a profound understanding of the local narrative voice. Rather than imposing an external aesthetic, the director integrated the authentic rhythm of Caracas into the storytelling. The use of local dialects, specific cultural references, and the socio-political undercurrents of the city were handled with nuance and respect.</w:t>
      </w:r>
    </w:p>
    <w:p>
      <w:pPr>
        <w:pStyle w:val="BodyText"/>
      </w:pPr>
      <w:r>
        <w:t xml:space="preserve">The director successfully balanced commercial viability with artistic integrity. The visual language employed—ranging from gritty handheld shots in the urban centers to stabilized, cinematic wide shots of the coastline—effectively mirrored the emotional arc of the characters. This adaptability is crucial for a</w:t>
      </w:r>
      <w:r>
        <w:t xml:space="preserve"> </w:t>
      </w:r>
      <w:r>
        <w:rPr>
          <w:bCs/>
          <w:b/>
        </w:rPr>
        <w:t xml:space="preserve">Film Director</w:t>
      </w:r>
      <w:r>
        <w:t xml:space="preserve"> </w:t>
      </w:r>
      <w:r>
        <w:t xml:space="preserve">working in a region where the environment is as much a character as the actors themselves.</w:t>
      </w:r>
    </w:p>
    <w:bookmarkEnd w:id="23"/>
    <w:bookmarkStart w:id="24" w:name="X11c898ea29d1bc1caa30dc9c9e322ef6ce968a3"/>
    <w:p>
      <w:pPr>
        <w:pStyle w:val="Heading2"/>
      </w:pPr>
      <w:r>
        <w:t xml:space="preserve">4. Resource Management and Technical Execution</w:t>
      </w:r>
    </w:p>
    <w:p>
      <w:pPr>
        <w:pStyle w:val="FirstParagraph"/>
      </w:pPr>
      <w:r>
        <w:t xml:space="preserve">In the context of</w:t>
      </w:r>
      <w:r>
        <w:t xml:space="preserve"> </w:t>
      </w:r>
      <w:r>
        <w:rPr>
          <w:bCs/>
          <w:b/>
        </w:rPr>
        <w:t xml:space="preserve">Venezuela Caracas</w:t>
      </w:r>
      <w:r>
        <w:t xml:space="preserve">, resource management is paramount. This</w:t>
      </w:r>
      <w:r>
        <w:t xml:space="preserve"> </w:t>
      </w:r>
      <w:r>
        <w:rPr>
          <w:bCs/>
          <w:b/>
        </w:rPr>
        <w:t xml:space="preserve">Peer Review Report</w:t>
      </w:r>
      <w:r>
        <w:t xml:space="preserve"> </w:t>
      </w:r>
      <w:r>
        <w:t xml:space="preserve">notes the director's exceptional ability to maximize limited resources. The subject demonstrated ingenuity in equipment procurement and maintenance, often utilizing local technical solutions to overcome hardware limitations.</w:t>
      </w:r>
    </w:p>
    <w:p>
      <w:pPr>
        <w:numPr>
          <w:ilvl w:val="0"/>
          <w:numId w:val="1001"/>
        </w:numPr>
        <w:pStyle w:val="Compact"/>
      </w:pPr>
      <w:r>
        <w:rPr>
          <w:bCs/>
          <w:b/>
        </w:rPr>
        <w:t xml:space="preserve">Budget Adherence:</w:t>
      </w:r>
      <w:r>
        <w:t xml:space="preserve"> </w:t>
      </w:r>
      <w:r>
        <w:t xml:space="preserve">The director maintained strict fiscal discipline, ensuring that funds were allocated efficiently across departments.</w:t>
      </w:r>
    </w:p>
    <w:p>
      <w:pPr>
        <w:numPr>
          <w:ilvl w:val="0"/>
          <w:numId w:val="1001"/>
        </w:numPr>
        <w:pStyle w:val="Compact"/>
      </w:pPr>
      <w:r>
        <w:rPr>
          <w:bCs/>
          <w:b/>
        </w:rPr>
        <w:t xml:space="preserve">Technical Problem Solving:</w:t>
      </w:r>
      <w:r>
        <w:t xml:space="preserve"> </w:t>
      </w:r>
      <w:r>
        <w:t xml:space="preserve">When faced with equipment failure, the director facilitated rapid improvisation without compromising the quality of the footage.</w:t>
      </w:r>
    </w:p>
    <w:p>
      <w:pPr>
        <w:numPr>
          <w:ilvl w:val="0"/>
          <w:numId w:val="1001"/>
        </w:numPr>
        <w:pStyle w:val="Compact"/>
      </w:pPr>
      <w:r>
        <w:rPr>
          <w:bCs/>
          <w:b/>
        </w:rPr>
        <w:t xml:space="preserve">Location Scouting:</w:t>
      </w:r>
      <w:r>
        <w:t xml:space="preserve"> </w:t>
      </w:r>
      <w:r>
        <w:t xml:space="preserve">The selection of locations in Caracas was strategic, minimizing travel time and security risks while maximizing visual impact.</w:t>
      </w:r>
    </w:p>
    <w:p>
      <w:pPr>
        <w:pStyle w:val="FirstParagraph"/>
      </w:pPr>
      <w:r>
        <w:t xml:space="preserve">The technical execution of the project reflects a director who is not only an artist but also a pragmatic producer, a dual role often necessary in the Venezuelan film industry.</w:t>
      </w:r>
    </w:p>
    <w:bookmarkEnd w:id="24"/>
    <w:bookmarkStart w:id="25" w:name="leadership-and-crew-dynamics"/>
    <w:p>
      <w:pPr>
        <w:pStyle w:val="Heading2"/>
      </w:pPr>
      <w:r>
        <w:t xml:space="preserve">5. Leadership and Crew Dynamics</w:t>
      </w:r>
    </w:p>
    <w:p>
      <w:pPr>
        <w:pStyle w:val="FirstParagraph"/>
      </w:pPr>
      <w:r>
        <w:t xml:space="preserve">The human element of filmmaking is tested most severely in high-stress environments. This</w:t>
      </w:r>
      <w:r>
        <w:t xml:space="preserve"> </w:t>
      </w:r>
      <w:r>
        <w:rPr>
          <w:bCs/>
          <w:b/>
        </w:rPr>
        <w:t xml:space="preserve">Peer Review Report</w:t>
      </w:r>
      <w:r>
        <w:t xml:space="preserve"> </w:t>
      </w:r>
      <w:r>
        <w:t xml:space="preserve">assesses the</w:t>
      </w:r>
      <w:r>
        <w:t xml:space="preserve"> </w:t>
      </w:r>
      <w:r>
        <w:rPr>
          <w:bCs/>
          <w:b/>
        </w:rPr>
        <w:t xml:space="preserve">Film Director</w:t>
      </w:r>
      <w:r>
        <w:t xml:space="preserve">'s leadership style as collaborative and resilient. The director fostered a supportive atmosphere among the crew, which is essential for maintaining morale during long production days in Caracas.</w:t>
      </w:r>
    </w:p>
    <w:p>
      <w:pPr>
        <w:pStyle w:val="BodyText"/>
      </w:pPr>
      <w:r>
        <w:t xml:space="preserve">Feedback from department heads indicates that the director communicated clearly and listened actively to technical concerns. The ability to motivate a team through logistical challenges is a defining trait of the subject. Furthermore, the director ensured fair treatment and safety protocols for all cast and crew members, adhering to international standards despite local regulatory ambiguities.</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Film Director</w:t>
      </w:r>
      <w:r>
        <w:t xml:space="preserve"> </w:t>
      </w:r>
      <w:r>
        <w:t xml:space="preserve">has demonstrated exceptional competence in navigating the complexities of filmmaking in</w:t>
      </w:r>
      <w:r>
        <w:t xml:space="preserve"> </w:t>
      </w:r>
      <w:r>
        <w:rPr>
          <w:bCs/>
          <w:b/>
        </w:rPr>
        <w:t xml:space="preserve">Venezuela Caracas</w:t>
      </w:r>
      <w:r>
        <w:t xml:space="preserve">. The subject's work serves as a benchmark for creative resilience and technical adaptability.</w:t>
      </w:r>
    </w:p>
    <w:p>
      <w:pPr>
        <w:pStyle w:val="BodyText"/>
      </w:pPr>
      <w:r>
        <w:rPr>
          <w:bCs/>
          <w:b/>
        </w:rPr>
        <w:t xml:space="preserve">Recommendations:</w:t>
      </w:r>
    </w:p>
    <w:p>
      <w:pPr>
        <w:numPr>
          <w:ilvl w:val="0"/>
          <w:numId w:val="1002"/>
        </w:numPr>
        <w:pStyle w:val="Compact"/>
      </w:pPr>
      <w:r>
        <w:t xml:space="preserve">Continue to leverage local talent to enhance the authenticity of future projects.</w:t>
      </w:r>
    </w:p>
    <w:p>
      <w:pPr>
        <w:numPr>
          <w:ilvl w:val="0"/>
          <w:numId w:val="1002"/>
        </w:numPr>
        <w:pStyle w:val="Compact"/>
      </w:pPr>
      <w:r>
        <w:t xml:space="preserve">Document the logistical strategies employed in Caracas to create a best-practice guide for international co-productions.</w:t>
      </w:r>
    </w:p>
    <w:p>
      <w:pPr>
        <w:numPr>
          <w:ilvl w:val="0"/>
          <w:numId w:val="1002"/>
        </w:numPr>
        <w:pStyle w:val="Compact"/>
      </w:pPr>
      <w:r>
        <w:t xml:space="preserve">Pursue international festival circuits to showcase the unique cinematic potential of the region.</w:t>
      </w:r>
    </w:p>
    <w:p>
      <w:pPr>
        <w:pStyle w:val="FirstParagraph"/>
      </w:pPr>
      <w:r>
        <w:t xml:space="preserve">In conclusion, the director's performance is rated as highly satisfactory. The ability to produce high-quality cinema under the specific constraints of the Venezuelan environment confirms their status as a leading creative force in the region.</w:t>
      </w:r>
    </w:p>
    <w:bookmarkEnd w:id="26"/>
    <w:p>
      <w:pPr>
        <w:pStyle w:val="BodyText"/>
      </w:pPr>
      <w:r>
        <w:rPr>
          <w:bCs/>
          <w:b/>
        </w:rPr>
        <w:t xml:space="preserve">Prepared by:</w:t>
      </w:r>
    </w:p>
    <w:p>
      <w:pPr>
        <w:pStyle w:val="BodyText"/>
      </w:pPr>
      <w:r>
        <w:t xml:space="preserve">Senior Peer Reviewer</w:t>
      </w:r>
      <w:r>
        <w:br/>
      </w:r>
      <w:r>
        <w:t xml:space="preserve">International Film Production Standards Board</w:t>
      </w:r>
    </w:p>
    <w:p>
      <w:pPr>
        <w:pStyle w:val="BodyText"/>
      </w:pPr>
      <w:r>
        <w:t xml:space="preserve">This document is confidential and intended solely for the use of the Film Director and associated production stakeholders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Venezuela Caracas</dc:title>
  <dc:creator/>
  <dc:language>en</dc:language>
  <cp:keywords/>
  <dcterms:created xsi:type="dcterms:W3CDTF">2026-10-10T05:52:25Z</dcterms:created>
  <dcterms:modified xsi:type="dcterms:W3CDTF">2026-10-10T05:52:25Z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