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India</w:t>
      </w:r>
      <w:r>
        <w:t xml:space="preserve"> </w:t>
      </w:r>
      <w:r>
        <w:t xml:space="preserve">Bangalore</w:t>
      </w:r>
    </w:p>
    <w:bookmarkStart w:id="32" w:name="peer-review-report-financial-analyst"/>
    <w:p>
      <w:pPr>
        <w:pStyle w:val="Heading1"/>
      </w:pPr>
      <w:r>
        <w:t xml:space="preserve">Peer Review Report: Financial Analyst</w:t>
      </w:r>
    </w:p>
    <w:p>
      <w:pPr>
        <w:pStyle w:val="FirstParagraph"/>
      </w:pPr>
      <w:r>
        <w:rPr>
          <w:bCs/>
          <w:b/>
        </w:rPr>
        <w:t xml:space="preserve">Subject:</w:t>
      </w:r>
      <w:r>
        <w:t xml:space="preserve"> </w:t>
      </w:r>
      <w:r>
        <w:t xml:space="preserve">Performance and Competency Assessment</w:t>
      </w:r>
    </w:p>
    <w:p>
      <w:pPr>
        <w:pStyle w:val="BodyText"/>
      </w:pPr>
      <w:r>
        <w:rPr>
          <w:bCs/>
          <w:b/>
        </w:rPr>
        <w:t xml:space="preserve">Role:</w:t>
      </w:r>
      <w:r>
        <w:t xml:space="preserve"> </w:t>
      </w:r>
      <w:r>
        <w:t xml:space="preserve">Financial Analyst</w:t>
      </w:r>
    </w:p>
    <w:p>
      <w:pPr>
        <w:pStyle w:val="BodyText"/>
      </w:pPr>
      <w:r>
        <w:rPr>
          <w:bCs/>
          <w:b/>
        </w:rPr>
        <w:t xml:space="preserve">Location:</w:t>
      </w:r>
      <w:r>
        <w:t xml:space="preserve"> </w:t>
      </w:r>
      <w:r>
        <w:t xml:space="preserve">India Bangalore (Bengaluru)</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Finance Team Lead</w:t>
      </w:r>
    </w:p>
    <w:p>
      <w:pPr>
        <w:pStyle w:val="BodyText"/>
      </w:pPr>
      <w:r>
        <w:rPr>
          <w:bCs/>
          <w:b/>
        </w:rPr>
        <w:t xml:space="preserve">Date:</w:t>
      </w:r>
      <w:r>
        <w:t xml:space="preserve"> </w:t>
      </w:r>
      <w:r>
        <w:t xml:space="preserve">October 24, 2024</w:t>
      </w:r>
    </w:p>
    <w:bookmarkStart w:id="20" w:name="executive-summary"/>
    <w:p>
      <w:pPr>
        <w:pStyle w:val="Heading2"/>
      </w:pPr>
      <w:r>
        <w:t xml:space="preserve">1. Executive Summary</w:t>
      </w:r>
    </w:p>
    <w:p>
      <w:pPr>
        <w:pStyle w:val="FirstParagraph"/>
      </w:pPr>
      <w:r>
        <w:t xml:space="preserve">This Peer Review Report evaluates the performance, technical proficiency, and professional conduct of the Financial Analyst based in our India Bangalore office. As the financial hub of India, Bangalore demands a high level of agility, technical expertise, and cross-cultural communication skills from its finance professionals. This report aims to provide a comprehensive analysis of the analyst's contribution to the organization, specifically focusing on their ability to navigate the complex financial landscape of the Indian market while adhering to global standards.</w:t>
      </w:r>
    </w:p>
    <w:p>
      <w:pPr>
        <w:pStyle w:val="BodyText"/>
      </w:pPr>
      <w:r>
        <w:t xml:space="preserve">The review highlights significant strengths in data modeling and regulatory compliance but identifies areas for improvement regarding stakeholder communication and advanced predictive analytics. The overall assessment indicates a strong performer who is well-integrated into the Bangalore operations but requires targeted development to reach the next level of seniority.</w:t>
      </w:r>
    </w:p>
    <w:bookmarkEnd w:id="20"/>
    <w:bookmarkStart w:id="24" w:name="Xe3e399b95cab6ef56e1e82d1b2cd8483f51b69b"/>
    <w:p>
      <w:pPr>
        <w:pStyle w:val="Heading2"/>
      </w:pPr>
      <w:r>
        <w:t xml:space="preserve">2. Technical Competency and Financial Acumen</w:t>
      </w:r>
    </w:p>
    <w:bookmarkStart w:id="21" w:name="financial-modeling-and-forecasting"/>
    <w:p>
      <w:pPr>
        <w:pStyle w:val="Heading3"/>
      </w:pPr>
      <w:r>
        <w:t xml:space="preserve">2.1 Financial Modeling and Forecasting</w:t>
      </w:r>
    </w:p>
    <w:p>
      <w:pPr>
        <w:pStyle w:val="FirstParagraph"/>
      </w:pPr>
      <w:r>
        <w:t xml:space="preserve">The Financial Analyst has demonstrated robust skills in building complex financial models tailored to the specific needs of our India Bangalore operations. Their ability to integrate local economic indicators—such as inflation rates, GST implications, and currency fluctuation risks—into global forecasting models is commendable. The accuracy of their quarterly revenue forecasts has improved by 15% over the review period, directly contributing to better resource allocation for the Bangalore tech parks and regional offices.</w:t>
      </w:r>
    </w:p>
    <w:bookmarkEnd w:id="21"/>
    <w:bookmarkStart w:id="22" w:name="regulatory-compliance-and-reporting"/>
    <w:p>
      <w:pPr>
        <w:pStyle w:val="Heading3"/>
      </w:pPr>
      <w:r>
        <w:t xml:space="preserve">2.2 Regulatory Compliance and Reporting</w:t>
      </w:r>
    </w:p>
    <w:p>
      <w:pPr>
        <w:pStyle w:val="FirstParagraph"/>
      </w:pPr>
      <w:r>
        <w:t xml:space="preserve">Operating in India requires strict adherence to the Companies Act, 2013, and Income Tax regulations. The analyst has shown a thorough understanding of these local statutory requirements. Their preparation of monthly management accounts and statutory filings has been error-free and timely. Furthermore, their proactive approach to staying updated on recent changes in Indian financial regulations has helped the team mitigate potential compliance risks effectively.</w:t>
      </w:r>
    </w:p>
    <w:bookmarkEnd w:id="22"/>
    <w:bookmarkStart w:id="23" w:name="data-analysis-and-visualization"/>
    <w:p>
      <w:pPr>
        <w:pStyle w:val="Heading3"/>
      </w:pPr>
      <w:r>
        <w:t xml:space="preserve">2.3 Data Analysis and Visualization</w:t>
      </w:r>
    </w:p>
    <w:p>
      <w:pPr>
        <w:pStyle w:val="FirstParagraph"/>
      </w:pPr>
      <w:r>
        <w:t xml:space="preserve">The analyst effectively utilizes tools such as Excel, Power BI, and SQL to extract insights from large datasets. However, while descriptive analytics are strong, there is room for growth in predictive analytics. Leveraging advanced machine learning tools to forecast market trends specific to the Bangalore IT sector would add significant value to their role.</w:t>
      </w:r>
    </w:p>
    <w:bookmarkEnd w:id="23"/>
    <w:bookmarkEnd w:id="24"/>
    <w:bookmarkStart w:id="25" w:name="X2f027a3711eaede8b3ee360253bc148a48d7de6"/>
    <w:p>
      <w:pPr>
        <w:pStyle w:val="Heading2"/>
      </w:pPr>
      <w:r>
        <w:t xml:space="preserve">3. Operational Efficiency and Process Improvement</w:t>
      </w:r>
    </w:p>
    <w:p>
      <w:pPr>
        <w:pStyle w:val="FirstParagraph"/>
      </w:pPr>
      <w:r>
        <w:t xml:space="preserve">One of the key strengths observed in this Financial Analyst is their commitment to process optimization. Recognizing the fast-paced nature of the Bangalore business environment, they successfully automated several manual reporting tasks using Python scripts. This initiative reduced the monthly closing cycle time by three days, allowing the finance team to provide faster insights to business leaders.</w:t>
      </w:r>
    </w:p>
    <w:p>
      <w:pPr>
        <w:pStyle w:val="BodyText"/>
      </w:pPr>
      <w:r>
        <w:t xml:space="preserve">Additionally, the analyst played a pivotal role in streamlining the expense reimbursement process for the Bangalore office, ensuring alignment with both local labor laws and global corporate policies. This has resulted in higher employee satisfaction and reduced administrative overhead.</w:t>
      </w:r>
    </w:p>
    <w:bookmarkEnd w:id="25"/>
    <w:bookmarkStart w:id="28" w:name="communication-and-stakeholder-management"/>
    <w:p>
      <w:pPr>
        <w:pStyle w:val="Heading2"/>
      </w:pPr>
      <w:r>
        <w:t xml:space="preserve">4. Communication and Stakeholder Management</w:t>
      </w:r>
    </w:p>
    <w:bookmarkStart w:id="26" w:name="cross-functional-collaboration"/>
    <w:p>
      <w:pPr>
        <w:pStyle w:val="Heading3"/>
      </w:pPr>
      <w:r>
        <w:t xml:space="preserve">4.1 Cross-Functional Collaboration</w:t>
      </w:r>
    </w:p>
    <w:p>
      <w:pPr>
        <w:pStyle w:val="FirstParagraph"/>
      </w:pPr>
      <w:r>
        <w:t xml:space="preserve">The Financial Analyst collaborates effectively with various departments within the India Bangalore office, including HR, Operations, and IT. Their ability to translate complex financial data into actionable business insights for non-finance stakeholders is a notable strength. They have successfully partnered with the HR team to analyze headcount costs and optimize workforce planning in a competitive talent market.</w:t>
      </w:r>
    </w:p>
    <w:bookmarkEnd w:id="26"/>
    <w:bookmarkStart w:id="27" w:name="global-team-integration"/>
    <w:p>
      <w:pPr>
        <w:pStyle w:val="Heading3"/>
      </w:pPr>
      <w:r>
        <w:t xml:space="preserve">4.2 Global Team Integration</w:t>
      </w:r>
    </w:p>
    <w:p>
      <w:pPr>
        <w:pStyle w:val="FirstParagraph"/>
      </w:pPr>
      <w:r>
        <w:t xml:space="preserve">As part of a global organization, the analyst frequently interacts with teams across different time zones. While their technical communication is excellent, there is an opportunity to enhance their presentation skills during high-level executive meetings. Developing a more concise and impactful storytelling approach when presenting financial results to global leadership will be crucial for their career progression.</w:t>
      </w:r>
    </w:p>
    <w:bookmarkEnd w:id="27"/>
    <w:bookmarkEnd w:id="28"/>
    <w:bookmarkStart w:id="29" w:name="professionalism-and-cultural-fit"/>
    <w:p>
      <w:pPr>
        <w:pStyle w:val="Heading2"/>
      </w:pPr>
      <w:r>
        <w:t xml:space="preserve">5. Professionalism and Cultural Fit</w:t>
      </w:r>
    </w:p>
    <w:p>
      <w:pPr>
        <w:pStyle w:val="FirstParagraph"/>
      </w:pPr>
      <w:r>
        <w:t xml:space="preserve">The analyst embodies the professional values expected in the India Bangalore corporate ecosystem. They demonstrate integrity, confidentiality, and a strong work ethic. Their adaptability to the dynamic and innovative culture of Bangalore’s tech industry is evident in their willingness to embrace new technologies and methodologies.</w:t>
      </w:r>
    </w:p>
    <w:p>
      <w:pPr>
        <w:pStyle w:val="BodyText"/>
      </w:pPr>
      <w:r>
        <w:t xml:space="preserve">Furthermore, they have shown leadership potential by mentoring junior analysts and interns, fostering a culture of continuous learning within the team. Their positive attitude and collaborative spirit make them a valuable asset to the organization.</w:t>
      </w:r>
    </w:p>
    <w:bookmarkEnd w:id="29"/>
    <w:bookmarkStart w:id="30" w:name="areas-for-development"/>
    <w:p>
      <w:pPr>
        <w:pStyle w:val="Heading2"/>
      </w:pPr>
      <w:r>
        <w:t xml:space="preserve">6. Areas for Development</w:t>
      </w:r>
    </w:p>
    <w:p>
      <w:pPr>
        <w:numPr>
          <w:ilvl w:val="0"/>
          <w:numId w:val="1001"/>
        </w:numPr>
        <w:pStyle w:val="Compact"/>
      </w:pPr>
      <w:r>
        <w:rPr>
          <w:bCs/>
          <w:b/>
        </w:rPr>
        <w:t xml:space="preserve">Advanced Analytics:</w:t>
      </w:r>
      <w:r>
        <w:t xml:space="preserve"> </w:t>
      </w:r>
      <w:r>
        <w:t xml:space="preserve">Pursue certifications or training in predictive modeling and AI-driven financial analysis to enhance forecasting capabilities.</w:t>
      </w:r>
    </w:p>
    <w:p>
      <w:pPr>
        <w:numPr>
          <w:ilvl w:val="0"/>
          <w:numId w:val="1001"/>
        </w:numPr>
        <w:pStyle w:val="Compact"/>
      </w:pPr>
      <w:r>
        <w:rPr>
          <w:bCs/>
          <w:b/>
        </w:rPr>
        <w:t xml:space="preserve">Executive Presence:</w:t>
      </w:r>
      <w:r>
        <w:t xml:space="preserve"> </w:t>
      </w:r>
      <w:r>
        <w:t xml:space="preserve">Focus on refining presentation skills to communicate financial strategies more persuasively to C-suite executives.</w:t>
      </w:r>
    </w:p>
    <w:p>
      <w:pPr>
        <w:numPr>
          <w:ilvl w:val="0"/>
          <w:numId w:val="1001"/>
        </w:numPr>
        <w:pStyle w:val="Compact"/>
      </w:pPr>
      <w:r>
        <w:rPr>
          <w:bCs/>
          <w:b/>
        </w:rPr>
        <w:t xml:space="preserve">Strategic Thinking:</w:t>
      </w:r>
      <w:r>
        <w:t xml:space="preserve"> </w:t>
      </w:r>
      <w:r>
        <w:t xml:space="preserve">Shift focus from transactional analysis to strategic financial planning, contributing more actively to long-term business decisions.</w:t>
      </w:r>
    </w:p>
    <w:bookmarkEnd w:id="30"/>
    <w:bookmarkStart w:id="31" w:name="conclusion-and-recommendations"/>
    <w:p>
      <w:pPr>
        <w:pStyle w:val="Heading2"/>
      </w:pPr>
      <w:r>
        <w:t xml:space="preserve">7. Conclusion and Recommendations</w:t>
      </w:r>
    </w:p>
    <w:p>
      <w:pPr>
        <w:pStyle w:val="FirstParagraph"/>
      </w:pPr>
      <w:r>
        <w:t xml:space="preserve">In conclusion, this Financial Analyst has performed exceptionally well in their role within the India Bangalore office. Their technical expertise, regulatory knowledge, and process improvement initiatives have significantly contributed to the organization’s financial health and operational efficiency. With targeted development in advanced analytics and executive communication, they are well-positioned to take on greater responsibilities and contribute to the strategic direction of the company.</w:t>
      </w:r>
    </w:p>
    <w:p>
      <w:pPr>
        <w:pStyle w:val="BodyText"/>
      </w:pPr>
      <w:r>
        <w:t xml:space="preserve">It is recommended that the analyst be considered for a promotion to Senior Financial Analyst within the next 12 months, contingent upon meeting the development goals outlined in this Peer Review Report.</w:t>
      </w:r>
    </w:p>
    <w:bookmarkEnd w:id="31"/>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Finance Team Lead</w:t>
      </w:r>
    </w:p>
    <w:p>
      <w:pPr>
        <w:pStyle w:val="BodyText"/>
      </w:pPr>
      <w:r>
        <w:rPr>
          <w:bCs/>
          <w:b/>
        </w:rPr>
        <w:t xml:space="preserve">Date:</w:t>
      </w:r>
      <w:r>
        <w:t xml:space="preserve"> </w:t>
      </w:r>
      <w:r>
        <w:t xml:space="preserve">October 24,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India Bangalore</dc:title>
  <dc:creator/>
  <dc:language>en</dc:language>
  <cp:keywords/>
  <dcterms:created xsi:type="dcterms:W3CDTF">2026-10-10T03:51:40Z</dcterms:created>
  <dcterms:modified xsi:type="dcterms:W3CDTF">2026-10-10T03:51:40Z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