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Islamabad,</w:t>
      </w:r>
      <w:r>
        <w:t xml:space="preserve"> </w:t>
      </w:r>
      <w:r>
        <w:t xml:space="preserve">Pakistan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Financial Analyst</w:t>
      </w:r>
    </w:p>
    <w:p>
      <w:pPr>
        <w:pStyle w:val="BodyText"/>
      </w:pPr>
      <w:r>
        <w:rPr>
          <w:bCs/>
          <w:b/>
        </w:rPr>
        <w:t xml:space="preserve">Location:</w:t>
      </w:r>
      <w:r>
        <w:t xml:space="preserve"> </w:t>
      </w:r>
      <w:r>
        <w:t xml:space="preserve">Islamabad, Pakistan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technical competency, and ethical adherence of the designated Financial Analyst within our Islamabad-based operations. The purpose of this document is to provide an objective analysis of the analyst's contributions to the financial health of the organization, specifically within the context of the regulatory and economic environment of Pakistan. This review highlights key achievements, identifies areas for professional growth, and aligns the individual's performance with the strategic goals of the firm.</w:t>
      </w:r>
    </w:p>
    <w:bookmarkEnd w:id="21"/>
    <w:bookmarkStart w:id="22" w:name="Xcf2314001a29852e67751e2cf5c4f85f442d5f3"/>
    <w:p>
      <w:pPr>
        <w:pStyle w:val="Heading2"/>
      </w:pPr>
      <w:r>
        <w:t xml:space="preserve">2. Technical Competency and Financial Modeling</w:t>
      </w:r>
    </w:p>
    <w:p>
      <w:pPr>
        <w:pStyle w:val="FirstParagraph"/>
      </w:pPr>
      <w:r>
        <w:t xml:space="preserve">The primary function of a Financial Analyst in our Islamabad office involves rigorous data analysis, forecasting, and the creation of complex financial models. During this review period, the subject demonstrated a high level of proficiency in utilizing advanced Excel functions and financial software to interpret market trends.</w:t>
      </w:r>
    </w:p>
    <w:p>
      <w:pPr>
        <w:pStyle w:val="BodyText"/>
      </w:pPr>
      <w:r>
        <w:t xml:space="preserve">Specifically, the analyst successfully managed the quarterly budgeting process, ensuring alignment with the fiscal policies mandated by the State Bank of Pakistan (SBP). Their ability to navigate the complexities of the Pakistani Rupee (PKR) exchange rate fluctuations was commendable. By incorporating hedging strategies into their financial models, the analyst mitigated potential currency risks for the company's import/export operations. This technical acumen is vital for maintaining stability in the current economic climate of Pakistan.</w:t>
      </w:r>
    </w:p>
    <w:bookmarkEnd w:id="22"/>
    <w:bookmarkStart w:id="23" w:name="regulatory-compliance-and-reporting"/>
    <w:p>
      <w:pPr>
        <w:pStyle w:val="Heading2"/>
      </w:pPr>
      <w:r>
        <w:t xml:space="preserve">3. Regulatory Compliance and Reporting</w:t>
      </w:r>
    </w:p>
    <w:p>
      <w:pPr>
        <w:pStyle w:val="FirstParagraph"/>
      </w:pPr>
      <w:r>
        <w:t xml:space="preserve">Operating in Islamabad requires strict adherence to local financial regulations and international accounting standards. This Peer Review Report confirms that the Financial Analyst has maintained impeccable compliance records. The analyst demonstrated a thorough understanding of the requirements set forth by the Securities and Exchange Commission of Pakistan (SECP) and the Federal Board of Revenue (FBR).</w:t>
      </w:r>
    </w:p>
    <w:p>
      <w:pPr>
        <w:pStyle w:val="BodyText"/>
      </w:pPr>
      <w:r>
        <w:t xml:space="preserve">The preparation of statutory reports was executed with precision and timeliness. The analyst ensured that all tax filings, including Withholding Tax (WHT) and Sales Tax returns, were accurate and submitted within the prescribed deadlines. This diligence has protected the organization from potential penalties and audits, reflecting a strong commitment to regulatory integrity within the Islamabad jurisdiction.</w:t>
      </w:r>
    </w:p>
    <w:bookmarkEnd w:id="23"/>
    <w:bookmarkStart w:id="24" w:name="strategic-analysis-and-decision-support"/>
    <w:p>
      <w:pPr>
        <w:pStyle w:val="Heading2"/>
      </w:pPr>
      <w:r>
        <w:t xml:space="preserve">4. Strategic Analysis and Decision Support</w:t>
      </w:r>
    </w:p>
    <w:p>
      <w:pPr>
        <w:pStyle w:val="FirstParagraph"/>
      </w:pPr>
      <w:r>
        <w:t xml:space="preserve">Beyond routine reporting, the role of the Financial Analyst is to provide actionable insights that drive strategic decision-making. The subject excelled in this area by conducting a detailed cost-benefit analysis for the proposed expansion of our operations in the Faisalabad industrial zone.</w:t>
      </w:r>
    </w:p>
    <w:p>
      <w:pPr>
        <w:pStyle w:val="BodyText"/>
      </w:pPr>
      <w:r>
        <w:t xml:space="preserve">The analyst utilized historical data and current market intelligence specific to the Pakistani economy to project ROI accurately. Their recommendation to delay capital expenditure due to anticipated inflationary pressures was adopted by senior management, ultimately saving the company significant capital. This demonstrates the analyst's ability to look beyond the numbers and understand the broader macroeconomic factors affecting business in Pakistan.</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 Financial Analyst, particularly when translating complex financial data for non-financial stakeholders. The subject has shown marked improvement in presenting financial reports to the executive team in Islamabad. Their presentations are clear, concise, and visually engaging, facilitating better understanding of key financial metrics.</w:t>
      </w:r>
    </w:p>
    <w:p>
      <w:pPr>
        <w:pStyle w:val="BodyText"/>
      </w:pPr>
      <w:r>
        <w:t xml:space="preserve">Furthermore, the analyst has fostered strong collaborative relationships with the operations and procurement teams. By working closely with these departments, the analyst has helped identify cost-saving opportunities and improved the accuracy of budget forecasts. This cross-functional collaboration is crucial for the holistic financial management of the organization.</w:t>
      </w:r>
    </w:p>
    <w:bookmarkEnd w:id="25"/>
    <w:bookmarkStart w:id="26" w:name="areas-for-improvement"/>
    <w:p>
      <w:pPr>
        <w:pStyle w:val="Heading2"/>
      </w:pPr>
      <w:r>
        <w:t xml:space="preserve">6. Areas for Improvement</w:t>
      </w:r>
    </w:p>
    <w:p>
      <w:pPr>
        <w:pStyle w:val="FirstParagraph"/>
      </w:pPr>
      <w:r>
        <w:t xml:space="preserve">While the performance of the Financial Analyst has been largely exemplary, this Peer Review Report identifies specific areas for development. First, there is a need to enhance proficiency in automated financial reporting tools. As the organization moves towards digital transformation, adopting advanced ERP systems will be necessary to increase efficiency.</w:t>
      </w:r>
    </w:p>
    <w:p>
      <w:pPr>
        <w:pStyle w:val="BodyText"/>
      </w:pPr>
      <w:r>
        <w:t xml:space="preserve">Second, the analyst should focus on developing deeper insights into the Islamic Finance sector. Given the growing prominence of Sharia-compliant financial instruments in Pakistan, understanding these products will be beneficial for future investment strategies and client advisory services.</w:t>
      </w:r>
    </w:p>
    <w:bookmarkEnd w:id="26"/>
    <w:bookmarkStart w:id="27" w:name="conclusion"/>
    <w:p>
      <w:pPr>
        <w:pStyle w:val="Heading2"/>
      </w:pPr>
      <w:r>
        <w:t xml:space="preserve">7. Conclusion</w:t>
      </w:r>
    </w:p>
    <w:p>
      <w:pPr>
        <w:pStyle w:val="FirstParagraph"/>
      </w:pPr>
      <w:r>
        <w:t xml:space="preserve">In conclusion, this Peer Review Report affirms that the Financial Analyst is a valuable asset to our Islamabad operations. Their technical skills, regulatory knowledge, and strategic insight have significantly contributed to the financial stability and growth of the organization. With continued focus on the identified areas for improvement, the analyst is well-positioned to take on greater responsibilities and contribute further to the company's success in the dynamic economic landscape of Pakistan.</w:t>
      </w:r>
    </w:p>
    <w:bookmarkEnd w:id="27"/>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Finance Manager</w:t>
      </w:r>
    </w:p>
    <w:p>
      <w:pPr>
        <w:pStyle w:val="BodyText"/>
      </w:pPr>
      <w:r>
        <w:rPr>
          <w:bCs/>
          <w:b/>
        </w:rPr>
        <w:t xml:space="preserve">Signature:</w:t>
      </w:r>
      <w:r>
        <w:t xml:space="preserve"> </w:t>
      </w:r>
      <w:r>
        <w:t xml:space="preserve">____________________</w:t>
      </w:r>
    </w:p>
    <w:p>
      <w:pPr>
        <w:pStyle w:val="BodyText"/>
      </w:pPr>
      <w:r>
        <w:rPr>
          <w:bCs/>
          <w:b/>
        </w:rPr>
        <w:t xml:space="preserve">Analyst Name:</w:t>
      </w:r>
      <w:r>
        <w:t xml:space="preserve"> </w:t>
      </w:r>
      <w:r>
        <w:t xml:space="preserve">[Name]</w:t>
      </w:r>
    </w:p>
    <w:p>
      <w:pPr>
        <w:pStyle w:val="BodyText"/>
      </w:pPr>
      <w:r>
        <w:rPr>
          <w:bCs/>
          <w:b/>
        </w:rPr>
        <w:t xml:space="preserve">Title:</w:t>
      </w:r>
      <w:r>
        <w:t xml:space="preserve"> </w:t>
      </w:r>
      <w:r>
        <w:t xml:space="preserve">Financial Analyst</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Islamabad, Pakistan</dc:title>
  <dc:creator/>
  <dc:language>en</dc:language>
  <cp:keywords/>
  <dcterms:created xsi:type="dcterms:W3CDTF">2026-10-10T04:35:07Z</dcterms:created>
  <dcterms:modified xsi:type="dcterms:W3CDTF">2026-10-10T04:35:07Z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