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Financial</w:t>
      </w:r>
      <w:r>
        <w:t xml:space="preserve"> </w:t>
      </w:r>
      <w:r>
        <w:t xml:space="preserve">Analyst</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Financial Analyst</w:t>
      </w:r>
    </w:p>
    <w:p>
      <w:pPr>
        <w:pStyle w:val="BodyText"/>
      </w:pPr>
      <w:r>
        <w:rPr>
          <w:bCs/>
          <w:b/>
        </w:rPr>
        <w:t xml:space="preserve">Location:</w:t>
      </w:r>
      <w:r>
        <w:t xml:space="preserve"> </w:t>
      </w:r>
      <w:r>
        <w:t xml:space="preserve">United Kingdom, London</w:t>
      </w:r>
    </w:p>
    <w:p>
      <w:pPr>
        <w:pStyle w:val="BodyText"/>
      </w:pPr>
      <w:r>
        <w:rPr>
          <w:bCs/>
          <w:b/>
        </w:rPr>
        <w:t xml:space="preserve">Date of Review:</w:t>
      </w:r>
      <w:r>
        <w:t xml:space="preserve"> </w:t>
      </w:r>
      <w:r>
        <w:t xml:space="preserve">[Insert Date]</w:t>
      </w:r>
    </w:p>
    <w:p>
      <w:pPr>
        <w:pStyle w:val="BodyText"/>
      </w:pPr>
      <w:r>
        <w:rPr>
          <w:bCs/>
          <w:b/>
        </w:rPr>
        <w:t xml:space="preserve">Reviewer:</w:t>
      </w:r>
      <w:r>
        <w:t xml:space="preserve"> </w:t>
      </w:r>
      <w:r>
        <w:t xml:space="preserve">[Insert Reviewer Name]</w:t>
      </w:r>
    </w:p>
    <w:p>
      <w:pPr>
        <w:pStyle w:val="BodyText"/>
      </w:pPr>
      <w:r>
        <w:rPr>
          <w:bCs/>
          <w:b/>
        </w:rPr>
        <w:t xml:space="preserve">Employee Under Review:</w:t>
      </w:r>
      <w:r>
        <w:t xml:space="preserve"> </w:t>
      </w:r>
      <w:r>
        <w:t xml:space="preserve">[Insert Employee Name]</w:t>
      </w:r>
    </w:p>
    <w:bookmarkEnd w:id="20"/>
    <w:bookmarkStart w:id="21" w:name="introduction"/>
    <w:p>
      <w:pPr>
        <w:pStyle w:val="Heading2"/>
      </w:pPr>
      <w:r>
        <w:t xml:space="preserve">1. Introduction</w:t>
      </w:r>
    </w:p>
    <w:p>
      <w:pPr>
        <w:pStyle w:val="FirstParagraph"/>
      </w:pPr>
      <w:r>
        <w:t xml:space="preserve">This Peer Review Report has been prepared to evaluate the performance, skills, and contributions of the Financial Analyst based in London, United Kingdom. The purpose of this review is to provide constructive feedback, identify areas of strength, and highlight opportunities for professional development. The review aligns with the company's commitment to fostering excellence in financial analysis and ensuring compliance with UK regulatory standards.</w:t>
      </w:r>
    </w:p>
    <w:bookmarkEnd w:id="21"/>
    <w:bookmarkStart w:id="22" w:name="scope-of-the-review"/>
    <w:p>
      <w:pPr>
        <w:pStyle w:val="Heading2"/>
      </w:pPr>
      <w:r>
        <w:t xml:space="preserve">2. Scope of the Review</w:t>
      </w:r>
    </w:p>
    <w:p>
      <w:pPr>
        <w:pStyle w:val="FirstParagraph"/>
      </w:pPr>
      <w:r>
        <w:t xml:space="preserve">The review covers the following key areas:</w:t>
      </w:r>
    </w:p>
    <w:p>
      <w:pPr>
        <w:numPr>
          <w:ilvl w:val="0"/>
          <w:numId w:val="1001"/>
        </w:numPr>
        <w:pStyle w:val="Compact"/>
      </w:pPr>
      <w:r>
        <w:t xml:space="preserve">Technical proficiency in financial analysis and reporting.</w:t>
      </w:r>
    </w:p>
    <w:p>
      <w:pPr>
        <w:numPr>
          <w:ilvl w:val="0"/>
          <w:numId w:val="1001"/>
        </w:numPr>
        <w:pStyle w:val="Compact"/>
      </w:pPr>
      <w:r>
        <w:t xml:space="preserve">Adherence to UK financial regulations and standards.</w:t>
      </w:r>
    </w:p>
    <w:p>
      <w:pPr>
        <w:numPr>
          <w:ilvl w:val="0"/>
          <w:numId w:val="1001"/>
        </w:numPr>
        <w:pStyle w:val="Compact"/>
      </w:pPr>
      <w:r>
        <w:t xml:space="preserve">Collaboration and communication within the team.</w:t>
      </w:r>
    </w:p>
    <w:p>
      <w:pPr>
        <w:numPr>
          <w:ilvl w:val="0"/>
          <w:numId w:val="1001"/>
        </w:numPr>
        <w:pStyle w:val="Compact"/>
      </w:pPr>
      <w:r>
        <w:t xml:space="preserve">Problem-solving and decision-making capabilities.</w:t>
      </w:r>
    </w:p>
    <w:p>
      <w:pPr>
        <w:numPr>
          <w:ilvl w:val="0"/>
          <w:numId w:val="1001"/>
        </w:numPr>
        <w:pStyle w:val="Compact"/>
      </w:pPr>
      <w:r>
        <w:t xml:space="preserve">Contribution to strategic financial planning.</w:t>
      </w:r>
    </w:p>
    <w:bookmarkEnd w:id="22"/>
    <w:bookmarkStart w:id="28" w:name="performance-evaluation"/>
    <w:p>
      <w:pPr>
        <w:pStyle w:val="Heading2"/>
      </w:pPr>
      <w:r>
        <w:t xml:space="preserve">3. Performance Evaluation</w:t>
      </w:r>
    </w:p>
    <w:bookmarkStart w:id="23" w:name="technical-proficiency"/>
    <w:p>
      <w:pPr>
        <w:pStyle w:val="Heading3"/>
      </w:pPr>
      <w:r>
        <w:t xml:space="preserve">3.1 Technical Proficiency</w:t>
      </w:r>
    </w:p>
    <w:p>
      <w:pPr>
        <w:pStyle w:val="FirstParagraph"/>
      </w:pPr>
      <w:r>
        <w:t xml:space="preserve">The Financial Analyst demonstrates a strong command of financial modeling, data analysis, and forecasting techniques. Their ability to interpret complex financial data and present actionable insights has been commendable. The use of advanced tools such as Excel, Bloomberg Terminal, and Python for data visualization has significantly enhanced the quality of reports produced.</w:t>
      </w:r>
    </w:p>
    <w:p>
      <w:pPr>
        <w:pStyle w:val="BodyText"/>
      </w:pPr>
      <w:r>
        <w:t xml:space="preserve">In the context of the London financial market, the analyst has shown a deep understanding of global economic trends and their impact on local investments. This expertise has been instrumental in supporting the company's decision-making processes.</w:t>
      </w:r>
    </w:p>
    <w:bookmarkEnd w:id="23"/>
    <w:bookmarkStart w:id="24" w:name="regulatory-compliance"/>
    <w:p>
      <w:pPr>
        <w:pStyle w:val="Heading3"/>
      </w:pPr>
      <w:r>
        <w:t xml:space="preserve">3.2 Regulatory Compliance</w:t>
      </w:r>
    </w:p>
    <w:p>
      <w:pPr>
        <w:pStyle w:val="FirstParagraph"/>
      </w:pPr>
      <w:r>
        <w:t xml:space="preserve">Operating in the United Kingdom requires strict adherence to financial regulations, including those set by the Financial Conduct Authority (FCA) and the International Financial Reporting Standards (IFRS). The Financial Analyst has consistently ensured that all reports and analyses comply with these standards. Their attention to detail and proactive approach to staying updated on regulatory changes have been highly appreciated.</w:t>
      </w:r>
    </w:p>
    <w:bookmarkEnd w:id="24"/>
    <w:bookmarkStart w:id="25" w:name="collaboration-and-communication"/>
    <w:p>
      <w:pPr>
        <w:pStyle w:val="Heading3"/>
      </w:pPr>
      <w:r>
        <w:t xml:space="preserve">3.3 Collaboration and Communication</w:t>
      </w:r>
    </w:p>
    <w:p>
      <w:pPr>
        <w:pStyle w:val="FirstParagraph"/>
      </w:pPr>
      <w:r>
        <w:t xml:space="preserve">The analyst has demonstrated excellent teamwork skills, actively collaborating with colleagues across departments. Their ability to communicate complex financial concepts in a clear and concise manner has been particularly valuable during cross-functional meetings. Feedback from peers indicates that they are approachable, supportive, and willing to share knowledge.</w:t>
      </w:r>
    </w:p>
    <w:bookmarkEnd w:id="25"/>
    <w:bookmarkStart w:id="26" w:name="problem-solving-and-decision-making"/>
    <w:p>
      <w:pPr>
        <w:pStyle w:val="Heading3"/>
      </w:pPr>
      <w:r>
        <w:t xml:space="preserve">3.4 Problem-Solving and Decision-Making</w:t>
      </w:r>
    </w:p>
    <w:p>
      <w:pPr>
        <w:pStyle w:val="FirstParagraph"/>
      </w:pPr>
      <w:r>
        <w:t xml:space="preserve">The Financial Analyst has shown strong analytical and problem-solving skills. They have successfully identified potential risks and opportunities in various projects, providing well-reasoned recommendations that have been implemented by senior management. Their ability to remain calm under pressure and deliver accurate results within tight deadlines is a notable strength.</w:t>
      </w:r>
    </w:p>
    <w:bookmarkEnd w:id="26"/>
    <w:bookmarkStart w:id="27" w:name="contribution-to-strategic-planning"/>
    <w:p>
      <w:pPr>
        <w:pStyle w:val="Heading3"/>
      </w:pPr>
      <w:r>
        <w:t xml:space="preserve">3.5 Contribution to Strategic Planning</w:t>
      </w:r>
    </w:p>
    <w:p>
      <w:pPr>
        <w:pStyle w:val="FirstParagraph"/>
      </w:pPr>
      <w:r>
        <w:t xml:space="preserve">The analyst has played a key role in supporting the company's strategic financial planning initiatives. Their insights into market trends and competitor analysis have helped shape long-term investment strategies. Additionally, their contributions to budgeting and cost optimization efforts have had a measurable positive impact on the company's financial performance.</w:t>
      </w:r>
    </w:p>
    <w:bookmarkEnd w:id="27"/>
    <w:bookmarkEnd w:id="28"/>
    <w:bookmarkStart w:id="29" w:name="areas-for-improvement"/>
    <w:p>
      <w:pPr>
        <w:pStyle w:val="Heading2"/>
      </w:pPr>
      <w:r>
        <w:t xml:space="preserve">4. Areas for Improvement</w:t>
      </w:r>
    </w:p>
    <w:p>
      <w:pPr>
        <w:pStyle w:val="FirstParagraph"/>
      </w:pPr>
      <w:r>
        <w:t xml:space="preserve">While the Financial Analyst has performed exceptionally well, there are a few areas where further development could enhance their effectiveness:</w:t>
      </w:r>
    </w:p>
    <w:p>
      <w:pPr>
        <w:numPr>
          <w:ilvl w:val="0"/>
          <w:numId w:val="1002"/>
        </w:numPr>
        <w:pStyle w:val="Compact"/>
      </w:pPr>
      <w:r>
        <w:rPr>
          <w:bCs/>
          <w:b/>
        </w:rPr>
        <w:t xml:space="preserve">Advanced Data Analytics:</w:t>
      </w:r>
      <w:r>
        <w:t xml:space="preserve"> </w:t>
      </w:r>
      <w:r>
        <w:t xml:space="preserve">Expanding expertise in machine learning and AI-driven financial modeling could provide a competitive edge.</w:t>
      </w:r>
    </w:p>
    <w:p>
      <w:pPr>
        <w:numPr>
          <w:ilvl w:val="0"/>
          <w:numId w:val="1002"/>
        </w:numPr>
        <w:pStyle w:val="Compact"/>
      </w:pPr>
      <w:r>
        <w:rPr>
          <w:bCs/>
          <w:b/>
        </w:rPr>
        <w:t xml:space="preserve">Leadership Skills:</w:t>
      </w:r>
      <w:r>
        <w:t xml:space="preserve"> </w:t>
      </w:r>
      <w:r>
        <w:t xml:space="preserve">Taking on more leadership roles in projects would help develop managerial capabilities.</w:t>
      </w:r>
    </w:p>
    <w:p>
      <w:pPr>
        <w:numPr>
          <w:ilvl w:val="0"/>
          <w:numId w:val="1002"/>
        </w:numPr>
        <w:pStyle w:val="Compact"/>
      </w:pPr>
      <w:r>
        <w:rPr>
          <w:bCs/>
          <w:b/>
        </w:rPr>
        <w:t xml:space="preserve">Networking:</w:t>
      </w:r>
      <w:r>
        <w:t xml:space="preserve"> </w:t>
      </w:r>
      <w:r>
        <w:t xml:space="preserve">Engaging more with professional networks in London, such as the Chartered Institute of Securities &amp; Investment (CISI), could broaden their industry connections.</w:t>
      </w:r>
    </w:p>
    <w:bookmarkEnd w:id="29"/>
    <w:bookmarkStart w:id="30" w:name="recommendations"/>
    <w:p>
      <w:pPr>
        <w:pStyle w:val="Heading2"/>
      </w:pPr>
      <w:r>
        <w:t xml:space="preserve">5. Recommendations</w:t>
      </w:r>
    </w:p>
    <w:p>
      <w:pPr>
        <w:pStyle w:val="FirstParagraph"/>
      </w:pPr>
      <w:r>
        <w:t xml:space="preserve">Based on the findings of this Peer Review Report, the following recommendations are made:</w:t>
      </w:r>
    </w:p>
    <w:p>
      <w:pPr>
        <w:numPr>
          <w:ilvl w:val="0"/>
          <w:numId w:val="1003"/>
        </w:numPr>
        <w:pStyle w:val="Compact"/>
      </w:pPr>
      <w:r>
        <w:t xml:space="preserve">Enroll in advanced training programs focused on data analytics and emerging financial technologies.</w:t>
      </w:r>
    </w:p>
    <w:p>
      <w:pPr>
        <w:numPr>
          <w:ilvl w:val="0"/>
          <w:numId w:val="1003"/>
        </w:numPr>
        <w:pStyle w:val="Compact"/>
      </w:pPr>
      <w:r>
        <w:t xml:space="preserve">Participate in leadership workshops to enhance project management and team leadership skills.</w:t>
      </w:r>
    </w:p>
    <w:p>
      <w:pPr>
        <w:numPr>
          <w:ilvl w:val="0"/>
          <w:numId w:val="1003"/>
        </w:numPr>
        <w:pStyle w:val="Compact"/>
      </w:pPr>
      <w:r>
        <w:t xml:space="preserve">Attend industry conferences and networking events in London to stay connected with peers and thought leaders.</w:t>
      </w:r>
    </w:p>
    <w:bookmarkEnd w:id="30"/>
    <w:bookmarkStart w:id="31" w:name="conclusion"/>
    <w:p>
      <w:pPr>
        <w:pStyle w:val="Heading2"/>
      </w:pPr>
      <w:r>
        <w:t xml:space="preserve">6. Conclusion</w:t>
      </w:r>
    </w:p>
    <w:p>
      <w:pPr>
        <w:pStyle w:val="FirstParagraph"/>
      </w:pPr>
      <w:r>
        <w:t xml:space="preserve">The Financial Analyst has demonstrated exceptional competence and dedication in their role. Their contributions have been invaluable to the company's success, particularly in navigating the dynamic financial landscape of London, United Kingdom. With continued focus on professional development, they are well-positioned to take on greater responsibilities and drive further value for the organization.</w:t>
      </w:r>
    </w:p>
    <w:bookmarkEnd w:id="31"/>
    <w:p>
      <w:pPr>
        <w:pStyle w:val="BodyText"/>
      </w:pPr>
      <w:r>
        <w:rPr>
          <w:bCs/>
          <w:b/>
        </w:rPr>
        <w:t xml:space="preserve">Reviewer's Name:</w:t>
      </w:r>
      <w:r>
        <w:t xml:space="preserve"> </w:t>
      </w:r>
      <w:r>
        <w:t xml:space="preserve">[Insert Name]</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Financial Analyst</dc:title>
  <dc:creator/>
  <dc:language>en</dc:language>
  <cp:keywords/>
  <dcterms:created xsi:type="dcterms:W3CDTF">2026-10-10T05:53:59Z</dcterms:created>
  <dcterms:modified xsi:type="dcterms:W3CDTF">2026-10-10T05:53:59Z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