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Operational</w:t>
      </w:r>
      <w:r>
        <w:t xml:space="preserve"> </w:t>
      </w:r>
      <w:r>
        <w:t xml:space="preserve">Standards</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Competency and Safety Protocols of the Firefighter Role</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Fire Safety Standards Committee</w:t>
      </w:r>
    </w:p>
    <w:bookmarkEnd w:id="20"/>
    <w:bookmarkStart w:id="21" w:name="executive-summary"/>
    <w:p>
      <w:pPr>
        <w:pStyle w:val="Heading2"/>
      </w:pPr>
      <w:r>
        <w:t xml:space="preserve">1. Executive Summary</w:t>
      </w:r>
    </w:p>
    <w:p>
      <w:pPr>
        <w:pStyle w:val="FirstParagraph"/>
      </w:pPr>
      <w:r>
        <w:t xml:space="preserve">This Peer Review Report evaluates the current operational standards, training methodologies, and safety protocols associated with the Firefighter profession within the province of Córdoba, Argentina. The review aims to ensure that local practices align with international best practices while addressing the specific environmental and urban challenges unique to Córdoba. The assessment covers physical readiness, technical skills, emergency response coordination, and community engagement strategies.</w:t>
      </w:r>
    </w:p>
    <w:bookmarkEnd w:id="21"/>
    <w:bookmarkStart w:id="22" w:name="introduction-and-context"/>
    <w:p>
      <w:pPr>
        <w:pStyle w:val="Heading2"/>
      </w:pPr>
      <w:r>
        <w:t xml:space="preserve">2. Introduction and Context</w:t>
      </w:r>
    </w:p>
    <w:p>
      <w:pPr>
        <w:pStyle w:val="FirstParagraph"/>
      </w:pPr>
      <w:r>
        <w:t xml:space="preserve">The role of the Firefighter in Córdoba is critical due to the province's diverse landscape, which includes dense urban centers like Córdoba Capital, industrial zones, and rural areas prone to wildfires. This report examines how the local fire services maintain readiness and effectiveness. The review process involved interviews with senior officers, observation of training drills, and analysis of incident response data from the past fiscal year.</w:t>
      </w:r>
    </w:p>
    <w:bookmarkEnd w:id="22"/>
    <w:bookmarkStart w:id="23" w:name="evaluation-of-training-and-certification"/>
    <w:p>
      <w:pPr>
        <w:pStyle w:val="Heading2"/>
      </w:pPr>
      <w:r>
        <w:t xml:space="preserve">3. Evaluation of Training and Certification</w:t>
      </w:r>
    </w:p>
    <w:p>
      <w:pPr>
        <w:pStyle w:val="FirstParagraph"/>
      </w:pPr>
      <w:r>
        <w:t xml:space="preserve">The training regimen for Firefighters in Córdoba demonstrates a strong commitment to professional development. The curriculum includes rigorous physical conditioning, fire dynamics education, and hazardous materials handling. However, the review identified a need for enhanced simulation training that reflects the specific architectural styles and infrastructure challenges found in Córdoba's historic districts. Additionally, while basic certification is robust, advanced certifications in technical rescue and urban search and rescue (USAR) should be prioritized to handle complex emergencies.</w:t>
      </w:r>
    </w:p>
    <w:bookmarkEnd w:id="23"/>
    <w:bookmarkStart w:id="24" w:name="operational-readiness-and-equipment"/>
    <w:p>
      <w:pPr>
        <w:pStyle w:val="Heading2"/>
      </w:pPr>
      <w:r>
        <w:t xml:space="preserve">4. Operational Readiness and Equipment</w:t>
      </w:r>
    </w:p>
    <w:p>
      <w:pPr>
        <w:pStyle w:val="FirstParagraph"/>
      </w:pPr>
      <w:r>
        <w:t xml:space="preserve">Equipment maintenance and availability are vital for effective firefighting operations. The review found that most stations in Córdoba are well-equipped with modern apparatus, including pumpers, aerial ladders, and specialized rescue vehicles. Regular maintenance schedules are generally followed, ensuring high operational readiness. Nevertheless, there is an opportunity to upgrade communication systems to improve interoperability between different fire departments and emergency services across the province. Enhanced GPS tracking and real-time data sharing could significantly improve response times and coordination during large-scale incidents.</w:t>
      </w:r>
    </w:p>
    <w:bookmarkEnd w:id="24"/>
    <w:bookmarkStart w:id="25" w:name="safety-protocols-and-risk-management"/>
    <w:p>
      <w:pPr>
        <w:pStyle w:val="Heading2"/>
      </w:pPr>
      <w:r>
        <w:t xml:space="preserve">5. Safety Protocols and Risk Management</w:t>
      </w:r>
    </w:p>
    <w:p>
      <w:pPr>
        <w:pStyle w:val="FirstParagraph"/>
      </w:pPr>
      <w:r>
        <w:t xml:space="preserve">Safety is paramount for every Firefighter. The current protocols in Córdoba emphasize personal protective equipment (PPE) usage, scene safety assessments, and buddy systems. These measures have contributed to a decrease in line-of-duty injuries. However, the review recommends a more comprehensive approach to mental health support and stress management. The psychological demands of the job require structured debriefing sessions and access to counseling services to prevent burnout and ensure long-term well-being among personnel.</w:t>
      </w:r>
    </w:p>
    <w:bookmarkEnd w:id="25"/>
    <w:bookmarkStart w:id="26" w:name="X56728f2c5240dcd82587d8fce5127a3dfbeb291"/>
    <w:p>
      <w:pPr>
        <w:pStyle w:val="Heading2"/>
      </w:pPr>
      <w:r>
        <w:t xml:space="preserve">6. Community Engagement and Public Education</w:t>
      </w:r>
    </w:p>
    <w:p>
      <w:pPr>
        <w:pStyle w:val="FirstParagraph"/>
      </w:pPr>
      <w:r>
        <w:t xml:space="preserve">Effective firefighting extends beyond emergency response to include prevention and community education. Firefighters in Córdoba actively participate in public awareness campaigns, school visits, and fire safety workshops. These efforts have fostered a positive relationship between the fire service and the community. To further enhance these initiatives, the review suggests developing targeted programs for vulnerable populations and industries with high fire risks. Collaborating with local governments and businesses can amplify the impact of these educational efforts.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Implement advanced simulation training tailored to Córdoba's urban and rural environments.</w:t>
      </w:r>
    </w:p>
    <w:p>
      <w:pPr>
        <w:numPr>
          <w:ilvl w:val="0"/>
          <w:numId w:val="1001"/>
        </w:numPr>
        <w:pStyle w:val="Compact"/>
      </w:pPr>
      <w:r>
        <w:t xml:space="preserve">Upgrade communication infrastructure to ensure seamless coordination among emergency services.</w:t>
      </w:r>
    </w:p>
    <w:p>
      <w:pPr>
        <w:numPr>
          <w:ilvl w:val="0"/>
          <w:numId w:val="1001"/>
        </w:numPr>
        <w:pStyle w:val="Compact"/>
      </w:pPr>
      <w:r>
        <w:t xml:space="preserve">Expand mental health support programs to address the psychological challenges faced by Firefighters.</w:t>
      </w:r>
    </w:p>
    <w:p>
      <w:pPr>
        <w:numPr>
          <w:ilvl w:val="0"/>
          <w:numId w:val="1001"/>
        </w:numPr>
        <w:pStyle w:val="Compact"/>
      </w:pPr>
      <w:r>
        <w:t xml:space="preserve">Develop specialized community education programs focusing on high-risk areas and industries.</w:t>
      </w:r>
    </w:p>
    <w:p>
      <w:pPr>
        <w:numPr>
          <w:ilvl w:val="0"/>
          <w:numId w:val="1001"/>
        </w:numPr>
        <w:pStyle w:val="Compact"/>
      </w:pPr>
      <w:r>
        <w:t xml:space="preserve">Encourage continuous professional development through partnerships with national and international fire service organizations.</w:t>
      </w:r>
    </w:p>
    <w:bookmarkEnd w:id="27"/>
    <w:bookmarkStart w:id="28" w:name="conclusion"/>
    <w:p>
      <w:pPr>
        <w:pStyle w:val="Heading2"/>
      </w:pPr>
      <w:r>
        <w:t xml:space="preserve">8. Conclusion</w:t>
      </w:r>
    </w:p>
    <w:p>
      <w:pPr>
        <w:pStyle w:val="FirstParagraph"/>
      </w:pPr>
      <w:r>
        <w:t xml:space="preserve">The Firefighter profession in Córdoba, Argentina, is characterized by dedication, professionalism, and a strong commitment to public safety. This Peer Review Report highlights both the strengths and areas for improvement within the current operational framework. By implementing the recommended enhancements, the fire services in Córdoba can further elevate their standards, ensuring they are well-prepared to protect lives and property in an ever-changing environment.</w:t>
      </w:r>
    </w:p>
    <w:bookmarkEnd w:id="28"/>
    <w:p>
      <w:pPr>
        <w:pStyle w:val="BodyText"/>
      </w:pPr>
      <w:r>
        <w:rPr>
          <w:bCs/>
          <w:b/>
        </w:rPr>
        <w:t xml:space="preserve">Prepared by:</w:t>
      </w:r>
      <w:r>
        <w:t xml:space="preserve"> </w:t>
      </w:r>
      <w:r>
        <w:t xml:space="preserve">Regional Fire Safety Standards Committee</w:t>
      </w:r>
    </w:p>
    <w:p>
      <w:pPr>
        <w:pStyle w:val="BodyText"/>
      </w:pPr>
      <w:r>
        <w:rPr>
          <w:bCs/>
          <w:b/>
        </w:rPr>
        <w:t xml:space="preserve">Approved by:</w:t>
      </w:r>
      <w:r>
        <w:t xml:space="preserve"> </w:t>
      </w:r>
      <w:r>
        <w:t xml:space="preserve">Chief Inspector, Córdoba Fire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Operational Standards - Córdoba, Argentina</dc:title>
  <dc:creator/>
  <dc:language>en</dc:language>
  <cp:keywords/>
  <dcterms:created xsi:type="dcterms:W3CDTF">2026-10-10T07:06:06Z</dcterms:created>
  <dcterms:modified xsi:type="dcterms:W3CDTF">2026-10-10T07:06:06Z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