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Belgium</w:t>
      </w:r>
      <w:r>
        <w:t xml:space="preserve"> </w:t>
      </w:r>
      <w:r>
        <w:t xml:space="preserve">Brussels</w:t>
      </w:r>
    </w:p>
    <w:bookmarkStart w:id="30" w:name="X8b7b9a3dde62b1bf24a0079c5354a671f80e767"/>
    <w:p>
      <w:pPr>
        <w:pStyle w:val="Heading1"/>
      </w:pPr>
      <w:r>
        <w:t xml:space="preserve">Peer Review Report: Firefighter Performance and Operational Standards</w:t>
      </w:r>
    </w:p>
    <w:p>
      <w:pPr>
        <w:pStyle w:val="FirstParagraph"/>
      </w:pPr>
      <w:r>
        <w:rPr>
          <w:bCs/>
          <w:b/>
        </w:rPr>
        <w:t xml:space="preserve">Subject:</w:t>
      </w:r>
      <w:r>
        <w:t xml:space="preserve"> </w:t>
      </w:r>
      <w:r>
        <w:t xml:space="preserve">Comprehensive Peer Review of Firefighter Competencies and Protocols</w:t>
      </w:r>
    </w:p>
    <w:p>
      <w:pPr>
        <w:pStyle w:val="BodyText"/>
      </w:pPr>
      <w:r>
        <w:rPr>
          <w:bCs/>
          <w:b/>
        </w:rPr>
        <w:t xml:space="preserve">Location:</w:t>
      </w:r>
      <w:r>
        <w:t xml:space="preserve"> </w:t>
      </w:r>
      <w:r>
        <w:t xml:space="preserve">Brussels-Capital Region, Belgium</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Regional Fire Safety Oversight Committee</w:t>
      </w:r>
    </w:p>
    <w:p>
      <w:pPr>
        <w:pStyle w:val="BodyText"/>
      </w:pPr>
      <w:r>
        <w:rPr>
          <w:bCs/>
          <w:b/>
        </w:rPr>
        <w:t xml:space="preserve">Applicable Standards:</w:t>
      </w:r>
      <w:r>
        <w:t xml:space="preserve"> </w:t>
      </w:r>
      <w:r>
        <w:t xml:space="preserve">Belgian Federal Fire Service Regulations &amp; Brussels Regional Directives</w:t>
      </w:r>
    </w:p>
    <w:bookmarkStart w:id="20" w:name="executive-summary"/>
    <w:p>
      <w:pPr>
        <w:pStyle w:val="Heading2"/>
      </w:pPr>
      <w:r>
        <w:t xml:space="preserve">1. Executive Summary</w:t>
      </w:r>
    </w:p>
    <w:p>
      <w:pPr>
        <w:pStyle w:val="FirstParagraph"/>
      </w:pPr>
      <w:r>
        <w:t xml:space="preserve">This Peer Review Report has been commissioned to evaluate the operational readiness, technical proficiency, and adherence to safety protocols of the Firefighter units stationed within the Brussels-Capital Region. Given the unique urban density, international diplomatic presence, and complex infrastructure of Belgium Brussels, the standards for emergency response are exceptionally high. This document outlines the findings of a rigorous assessment conducted by senior peers and safety officers. The review focuses on the alignment of individual Firefighter performance with the stringent requirements set forth by Belgian federal law and local Brussels municipal codes.</w:t>
      </w:r>
    </w:p>
    <w:bookmarkEnd w:id="20"/>
    <w:bookmarkStart w:id="21" w:name="introduction-and-scope"/>
    <w:p>
      <w:pPr>
        <w:pStyle w:val="Heading2"/>
      </w:pPr>
      <w:r>
        <w:t xml:space="preserve">2. Introduction and Scope</w:t>
      </w:r>
    </w:p>
    <w:p>
      <w:pPr>
        <w:pStyle w:val="FirstParagraph"/>
      </w:pPr>
      <w:r>
        <w:t xml:space="preserve">The role of a Firefighter in Belgium Brussels extends beyond traditional fire suppression. It encompasses complex rescue operations, hazardous material (HAZMAT) containment, and medical emergency response in a multilingual and multicultural environment. This Peer Review Report aims to assess whether the current cadre of firefighters meets the evolving demands of the Brussels metropolitan area.</w:t>
      </w:r>
    </w:p>
    <w:p>
      <w:pPr>
        <w:pStyle w:val="BodyText"/>
      </w:pPr>
      <w:r>
        <w:t xml:space="preserve">The scope of this review includes:</w:t>
      </w:r>
    </w:p>
    <w:p>
      <w:pPr>
        <w:numPr>
          <w:ilvl w:val="0"/>
          <w:numId w:val="1001"/>
        </w:numPr>
        <w:pStyle w:val="Compact"/>
      </w:pPr>
      <w:r>
        <w:t xml:space="preserve">Technical skills assessment regarding fire suppression and rescue.</w:t>
      </w:r>
    </w:p>
    <w:p>
      <w:pPr>
        <w:numPr>
          <w:ilvl w:val="0"/>
          <w:numId w:val="1001"/>
        </w:numPr>
        <w:pStyle w:val="Compact"/>
      </w:pPr>
      <w:r>
        <w:t xml:space="preserve">Compliance with Belgian safety regulations and personal protective equipment (PPE) standards.</w:t>
      </w:r>
    </w:p>
    <w:p>
      <w:pPr>
        <w:numPr>
          <w:ilvl w:val="0"/>
          <w:numId w:val="1001"/>
        </w:numPr>
        <w:pStyle w:val="Compact"/>
      </w:pPr>
      <w:r>
        <w:t xml:space="preserve">Team cohesion and communication protocols during high-stress scenarios.</w:t>
      </w:r>
    </w:p>
    <w:p>
      <w:pPr>
        <w:numPr>
          <w:ilvl w:val="0"/>
          <w:numId w:val="1001"/>
        </w:numPr>
        <w:pStyle w:val="Compact"/>
      </w:pPr>
      <w:r>
        <w:t xml:space="preserve">Adaptability to the specific architectural and logistical challenges of Brussels.</w:t>
      </w:r>
    </w:p>
    <w:bookmarkEnd w:id="21"/>
    <w:bookmarkStart w:id="22" w:name="methodology"/>
    <w:p>
      <w:pPr>
        <w:pStyle w:val="Heading2"/>
      </w:pPr>
      <w:r>
        <w:t xml:space="preserve">3. Methodology</w:t>
      </w:r>
    </w:p>
    <w:p>
      <w:pPr>
        <w:pStyle w:val="FirstParagraph"/>
      </w:pPr>
      <w:r>
        <w:t xml:space="preserve">The evaluation process for this Peer Review Report utilized a combination of live drills, theoretical examinations, and field observations. The review was conducted in accordance with the guidelines established by the Brussels Fire Brigade. Peer evaluators, consisting of senior Firefighter officers with over ten years of service in Belgium Brussels, observed candidates during simulated incidents ranging from residential fires to high-rise evacuations and chemical spills.</w:t>
      </w:r>
    </w:p>
    <w:bookmarkEnd w:id="22"/>
    <w:bookmarkStart w:id="27" w:name="detailed-findings"/>
    <w:p>
      <w:pPr>
        <w:pStyle w:val="Heading2"/>
      </w:pPr>
      <w:r>
        <w:t xml:space="preserve">4. Detailed Findings</w:t>
      </w:r>
    </w:p>
    <w:bookmarkStart w:id="23" w:name="X696cfe87f7569efbc548b96ef3ce3f79d1eb6a6"/>
    <w:p>
      <w:pPr>
        <w:pStyle w:val="Heading3"/>
      </w:pPr>
      <w:r>
        <w:t xml:space="preserve">4.1 Technical Proficiency and Equipment Handling</w:t>
      </w:r>
    </w:p>
    <w:p>
      <w:pPr>
        <w:pStyle w:val="FirstParagraph"/>
      </w:pPr>
      <w:r>
        <w:t xml:space="preserve">The Firefighter units demonstrated a high level of competence in handling standard firefighting equipment. However, the Peer Review Report highlights a need for enhanced training on specialized equipment used in the Brussels region, particularly regarding the protection of historic buildings and modern glass-facade structures. The review noted that while basic hose deployment and ladder operations were executed efficiently, the integration of advanced thermal imaging cameras during low-visibility scenarios in Brussels' older, narrow alleyways requires further refinement.</w:t>
      </w:r>
    </w:p>
    <w:bookmarkEnd w:id="23"/>
    <w:bookmarkStart w:id="24" w:name="adherence-to-belgian-safety-protocols"/>
    <w:p>
      <w:pPr>
        <w:pStyle w:val="Heading3"/>
      </w:pPr>
      <w:r>
        <w:t xml:space="preserve">4.2 Adherence to Belgian Safety Protocols</w:t>
      </w:r>
    </w:p>
    <w:p>
      <w:pPr>
        <w:pStyle w:val="FirstParagraph"/>
      </w:pPr>
      <w:r>
        <w:t xml:space="preserve">Strict adherence to safety protocols is paramount. This Peer Review Report confirms that the majority of Firefighter personnel strictly follow the Belgian regulations concerning PPE usage. The review observed consistent checks of breathing apparatus and turnout gear before every simulated deployment. However, minor discrepancies were noted in the post-incident decontamination procedures, which are critical given the industrial zones surrounding Brussels. Immediate corrective action plans have been recommended to ensure full compliance with federal health and safety standards.</w:t>
      </w:r>
    </w:p>
    <w:bookmarkEnd w:id="24"/>
    <w:bookmarkStart w:id="25" w:name="X79a272022520b7a5d077d4bb99e330460e45c51"/>
    <w:p>
      <w:pPr>
        <w:pStyle w:val="Heading3"/>
      </w:pPr>
      <w:r>
        <w:t xml:space="preserve">4.3 Communication and Multilingual Competence</w:t>
      </w:r>
    </w:p>
    <w:p>
      <w:pPr>
        <w:pStyle w:val="FirstParagraph"/>
      </w:pPr>
      <w:r>
        <w:t xml:space="preserve">Operating in Belgium Brussels requires effective communication in Dutch, French, and often English. This Peer Review Report assesses that while internal team communication is robust, there is room for improvement in public interaction during emergencies. Firefighter personnel must be able to clearly instruct civilians from diverse backgrounds. The review suggests implementing additional language modules focused on emergency terminology to enhance clarity and reduce response friction in the multicultural Brussels environment.</w:t>
      </w:r>
    </w:p>
    <w:bookmarkEnd w:id="25"/>
    <w:bookmarkStart w:id="26" w:name="tactical-response-to-urban-challenges"/>
    <w:p>
      <w:pPr>
        <w:pStyle w:val="Heading3"/>
      </w:pPr>
      <w:r>
        <w:t xml:space="preserve">4.4 Tactical Response to Urban Challenges</w:t>
      </w:r>
    </w:p>
    <w:p>
      <w:pPr>
        <w:pStyle w:val="FirstParagraph"/>
      </w:pPr>
      <w:r>
        <w:t xml:space="preserve">The urban landscape of Brussels presents unique challenges, including heavy traffic congestion and complex underground infrastructure. The Peer Review Report evaluates the Firefighter units' ability to navigate these obstacles. The findings indicate strong strategic planning for route selection during peak hours. However, the review emphasizes the need for more frequent joint exercises with local police and medical services to streamline multi-agency responses in the city center.</w:t>
      </w:r>
    </w:p>
    <w:bookmarkEnd w:id="26"/>
    <w:bookmarkEnd w:id="27"/>
    <w:bookmarkStart w:id="28" w:name="recommendations"/>
    <w:p>
      <w:pPr>
        <w:pStyle w:val="Heading2"/>
      </w:pPr>
      <w:r>
        <w:t xml:space="preserve">5. Recommendations</w:t>
      </w:r>
    </w:p>
    <w:p>
      <w:pPr>
        <w:pStyle w:val="FirstParagraph"/>
      </w:pPr>
      <w:r>
        <w:t xml:space="preserve">Based on the findings of this Peer Review Report, the following recommendations are proposed for the Firefighter units in Belgium Brussels:</w:t>
      </w:r>
    </w:p>
    <w:p>
      <w:pPr>
        <w:numPr>
          <w:ilvl w:val="0"/>
          <w:numId w:val="1002"/>
        </w:numPr>
        <w:pStyle w:val="Compact"/>
      </w:pPr>
      <w:r>
        <w:rPr>
          <w:bCs/>
          <w:b/>
        </w:rPr>
        <w:t xml:space="preserve">Enhanced Specialized Training:</w:t>
      </w:r>
      <w:r>
        <w:t xml:space="preserve"> </w:t>
      </w:r>
      <w:r>
        <w:t xml:space="preserve">Implement quarterly drills focused on high-rise fires and historic building preservation, specific to the Brussels architectural context.</w:t>
      </w:r>
    </w:p>
    <w:p>
      <w:pPr>
        <w:numPr>
          <w:ilvl w:val="0"/>
          <w:numId w:val="1002"/>
        </w:numPr>
        <w:pStyle w:val="Compact"/>
      </w:pPr>
      <w:r>
        <w:rPr>
          <w:bCs/>
          <w:b/>
        </w:rPr>
        <w:t xml:space="preserve">Language Proficiency Programs:</w:t>
      </w:r>
      <w:r>
        <w:t xml:space="preserve"> </w:t>
      </w:r>
      <w:r>
        <w:t xml:space="preserve">Introduce mandatory refresher courses in emergency communication for all three official languages used in the region.</w:t>
      </w:r>
    </w:p>
    <w:p>
      <w:pPr>
        <w:numPr>
          <w:ilvl w:val="0"/>
          <w:numId w:val="1002"/>
        </w:numPr>
        <w:pStyle w:val="Compact"/>
      </w:pPr>
      <w:r>
        <w:rPr>
          <w:bCs/>
          <w:b/>
        </w:rPr>
        <w:t xml:space="preserve">Decontamination Protocol Review:</w:t>
      </w:r>
      <w:r>
        <w:t xml:space="preserve"> </w:t>
      </w:r>
      <w:r>
        <w:t xml:space="preserve">Revise and enforce stricter decontamination procedures to align with the latest Belgian environmental and health safety standards.</w:t>
      </w:r>
    </w:p>
    <w:p>
      <w:pPr>
        <w:numPr>
          <w:ilvl w:val="0"/>
          <w:numId w:val="1002"/>
        </w:numPr>
        <w:pStyle w:val="Compact"/>
      </w:pPr>
      <w:r>
        <w:rPr>
          <w:bCs/>
          <w:b/>
        </w:rPr>
        <w:t xml:space="preserve">Inter-Agency Collaboration:</w:t>
      </w:r>
      <w:r>
        <w:t xml:space="preserve"> </w:t>
      </w:r>
      <w:r>
        <w:t xml:space="preserve">Increase the frequency of joint simulations with Brussels police and emergency medical services to improve coordination.</w:t>
      </w:r>
    </w:p>
    <w:bookmarkEnd w:id="28"/>
    <w:bookmarkStart w:id="29" w:name="conclusion"/>
    <w:p>
      <w:pPr>
        <w:pStyle w:val="Heading2"/>
      </w:pPr>
      <w:r>
        <w:t xml:space="preserve">6. Conclusion</w:t>
      </w:r>
    </w:p>
    <w:p>
      <w:pPr>
        <w:pStyle w:val="FirstParagraph"/>
      </w:pPr>
      <w:r>
        <w:t xml:space="preserve">This Peer Review Report concludes that the Firefighter units in Belgium Brussels maintain a high standard of operational readiness. The dedication and professionalism displayed by the personnel are commendable. By addressing the specific areas of improvement identified in this document, the Brussels Fire Brigade can further enhance its capability to protect the lives and property of the residents and visitors of the capital. Continuous evaluation and adaptation are essential to meet the dynamic challenges of modern urban firefighting in Belgium.</w:t>
      </w:r>
    </w:p>
    <w:p>
      <w:pPr>
        <w:pStyle w:val="BodyText"/>
      </w:pPr>
      <w:r>
        <w:rPr>
          <w:bCs/>
          <w:b/>
        </w:rPr>
        <w:t xml:space="preserve">Prepared by:</w:t>
      </w:r>
    </w:p>
    <w:p>
      <w:pPr>
        <w:pStyle w:val="BodyText"/>
      </w:pPr>
      <w:r>
        <w:t xml:space="preserve">Senior Review Officer</w:t>
      </w:r>
    </w:p>
    <w:p>
      <w:pPr>
        <w:pStyle w:val="BodyText"/>
      </w:pPr>
      <w:r>
        <w:t xml:space="preserve">Brussels Regional Fire Safety Oversight Committee</w:t>
      </w:r>
    </w:p>
    <w:p>
      <w:pPr>
        <w:pStyle w:val="BodyText"/>
      </w:pPr>
      <w:r>
        <w:br/>
      </w:r>
    </w:p>
    <w:p>
      <w:pPr>
        <w:pStyle w:val="BodyText"/>
      </w:pPr>
      <w:r>
        <w:rPr>
          <w:bCs/>
          <w:b/>
        </w:rPr>
        <w:t xml:space="preserve">Approved by:</w:t>
      </w:r>
    </w:p>
    <w:p>
      <w:pPr>
        <w:pStyle w:val="BodyText"/>
      </w:pPr>
      <w:r>
        <w:t xml:space="preserve">Director of Operations</w:t>
      </w:r>
    </w:p>
    <w:p>
      <w:pPr>
        <w:pStyle w:val="BodyText"/>
      </w:pPr>
      <w:r>
        <w:t xml:space="preserve">Brussels Fire Brigade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Belgium Brussels</dc:title>
  <dc:creator/>
  <dc:language>en</dc:language>
  <cp:keywords/>
  <dcterms:created xsi:type="dcterms:W3CDTF">2026-10-10T07:26:20Z</dcterms:created>
  <dcterms:modified xsi:type="dcterms:W3CDTF">2026-10-10T07:26:20Z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