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Performance</w:t>
      </w:r>
      <w:r>
        <w:t xml:space="preserve"> </w:t>
      </w:r>
      <w:r>
        <w:t xml:space="preserve">Evaluation</w:t>
      </w:r>
    </w:p>
    <w:bookmarkStart w:id="28" w:name="Xd528fbcdd956e46f89fcd7aab10fecc31b4f78a"/>
    <w:p>
      <w:pPr>
        <w:pStyle w:val="Heading1"/>
      </w:pPr>
      <w:r>
        <w:t xml:space="preserve">Peer Review Report: Firefighter Performance Evaluation</w:t>
      </w:r>
    </w:p>
    <w:p>
      <w:pPr>
        <w:pStyle w:val="FirstParagraph"/>
      </w:pPr>
      <w:r>
        <w:rPr>
          <w:bCs/>
          <w:b/>
        </w:rPr>
        <w:t xml:space="preserve">Department:</w:t>
      </w:r>
      <w:r>
        <w:t xml:space="preserve"> </w:t>
      </w:r>
      <w:r>
        <w:t xml:space="preserve">Vancouver Fire and Rescue Services</w:t>
      </w:r>
      <w:r>
        <w:br/>
      </w:r>
      <w:r>
        <w:rPr>
          <w:bCs/>
          <w:b/>
        </w:rPr>
        <w:t xml:space="preserve">Location:</w:t>
      </w:r>
      <w:r>
        <w:t xml:space="preserve"> </w:t>
      </w:r>
      <w:r>
        <w:t xml:space="preserve">Canada Vancouver</w:t>
      </w:r>
      <w:r>
        <w:br/>
      </w:r>
      <w:r>
        <w:rPr>
          <w:bCs/>
          <w:b/>
        </w:rPr>
        <w:t xml:space="preserve">Review Period:</w:t>
      </w:r>
      <w:r>
        <w:t xml:space="preserve"> </w:t>
      </w:r>
      <w:r>
        <w:t xml:space="preserve">January 2024 – June 2024</w:t>
      </w:r>
    </w:p>
    <w:p>
      <w:pPr>
        <w:pStyle w:val="BodyText"/>
      </w:pPr>
      <w:r>
        <w:rPr>
          <w:bCs/>
          <w:b/>
        </w:rPr>
        <w:t xml:space="preserve">Firefighter Name:</w:t>
      </w:r>
      <w:r>
        <w:t xml:space="preserve"> </w:t>
      </w:r>
      <w:r>
        <w:t xml:space="preserve">[Insert Name]</w:t>
      </w:r>
      <w:r>
        <w:br/>
      </w:r>
      <w:r>
        <w:rPr>
          <w:bCs/>
          <w:b/>
        </w:rPr>
        <w:t xml:space="preserve">Badge Number:</w:t>
      </w:r>
      <w:r>
        <w:t xml:space="preserve"> </w:t>
      </w:r>
      <w:r>
        <w:t xml:space="preserve">[Insert Number]</w:t>
      </w:r>
      <w:r>
        <w:br/>
      </w:r>
      <w:r>
        <w:rPr>
          <w:bCs/>
          <w:b/>
        </w:rPr>
        <w:t xml:space="preserve">Station Assignment:</w:t>
      </w:r>
      <w:r>
        <w:t xml:space="preserve"> </w:t>
      </w:r>
      <w:r>
        <w:t xml:space="preserve">[Insert Station]</w:t>
      </w:r>
    </w:p>
    <w:bookmarkStart w:id="20" w:name="introduction-and-purpose"/>
    <w:p>
      <w:pPr>
        <w:pStyle w:val="Heading2"/>
      </w:pPr>
      <w:r>
        <w:t xml:space="preserve">1. Introduction and Purpose</w:t>
      </w:r>
    </w:p>
    <w:p>
      <w:pPr>
        <w:pStyle w:val="FirstParagraph"/>
      </w:pPr>
      <w:r>
        <w:t xml:space="preserve">This Peer Review Report serves as a formal assessment of the professional conduct, operational competence, and team integration of the designated Firefighter within the Vancouver Fire and Rescue Services. Operating in the unique geographical and climatic conditions of Canada Vancouver, this evaluation is critical for maintaining the high standards of public safety expected by the community. The purpose of this document is to provide constructive feedback based on direct observation, incident response records, and peer interactions. It aims to identify strengths, areas for improvement, and necessary training interventions to ensure the Firefighter is fully prepared for the diverse challenges presented by urban and wildland firefighting in British Columbia.</w:t>
      </w:r>
    </w:p>
    <w:bookmarkEnd w:id="20"/>
    <w:bookmarkStart w:id="21" w:name="X42ad04a5d87dd6334178049ddf34836fcb30f60"/>
    <w:p>
      <w:pPr>
        <w:pStyle w:val="Heading2"/>
      </w:pPr>
      <w:r>
        <w:t xml:space="preserve">2. Operational Competence and Technical Skills</w:t>
      </w:r>
    </w:p>
    <w:p>
      <w:pPr>
        <w:pStyle w:val="FirstParagraph"/>
      </w:pPr>
      <w:r>
        <w:t xml:space="preserve">The Firefighter has demonstrated a solid understanding of fundamental firefighting techniques. During structural fire responses in the dense urban core of Vancouver, the individual exhibited proficiency in hose line deployment, forcible entry, and search and rescue operations. Their ability to navigate complex building layouts while maintaining situational awareness is commendable.</w:t>
      </w:r>
    </w:p>
    <w:p>
      <w:pPr>
        <w:pStyle w:val="BodyText"/>
      </w:pPr>
      <w:r>
        <w:t xml:space="preserve">However, given the specific environmental risks in Canada Vancouver, particularly the threat of wildfires encroaching on residential areas, further development is required in wildland-urban interface (WUI) tactics. While the Firefighter shows competence in standard suppression, their efficiency in utilizing hand tools and coordinating with forestry units during brush fires needs enhancement. It is recommended that the Firefighter participate in advanced WUI training modules to better handle the seasonal fire risks prevalent in the region.</w:t>
      </w:r>
    </w:p>
    <w:bookmarkEnd w:id="21"/>
    <w:bookmarkStart w:id="22" w:name="X1d0044b1931f7f239a5b8cbb617a88a03c4a70c"/>
    <w:p>
      <w:pPr>
        <w:pStyle w:val="Heading2"/>
      </w:pPr>
      <w:r>
        <w:t xml:space="preserve">3. Emergency Medical Services (EMS) Proficiency</w:t>
      </w:r>
    </w:p>
    <w:p>
      <w:pPr>
        <w:pStyle w:val="FirstParagraph"/>
      </w:pPr>
      <w:r>
        <w:t xml:space="preserve">A significant portion of the call volume for Vancouver Fire and Rescue Services involves medical emergencies. This Firefighter has shown strong adherence to the Canadian Red Cross First Responder protocols. Their performance in triage and patient stabilization during high-stress incidents has been reliable.</w:t>
      </w:r>
    </w:p>
    <w:p>
      <w:pPr>
        <w:pStyle w:val="BodyText"/>
      </w:pPr>
      <w:r>
        <w:t xml:space="preserve">Specific praise is due for their calm demeanor during cardiac arrest calls, where they effectively managed CPR and AED usage while communicating clearly with paramedics. Nevertheless, there is room for improvement in documentation accuracy. Several incident reports contained minor errors in patient vital signs recording. Ensuring precise medical documentation is vital for legal and continuity-of-care reasons, and this aspect must be prioritized in future shifts.</w:t>
      </w:r>
    </w:p>
    <w:bookmarkEnd w:id="22"/>
    <w:bookmarkStart w:id="23" w:name="teamwork-and-communication"/>
    <w:p>
      <w:pPr>
        <w:pStyle w:val="Heading2"/>
      </w:pPr>
      <w:r>
        <w:t xml:space="preserve">4. Teamwork and Communication</w:t>
      </w:r>
    </w:p>
    <w:p>
      <w:pPr>
        <w:pStyle w:val="FirstParagraph"/>
      </w:pPr>
      <w:r>
        <w:t xml:space="preserve">Effective communication is the backbone of any successful fire crew. This Firefighter generally maintains positive relationships with colleagues and respects the chain of command. They are approachable and willing to assist new recruits, fostering a supportive station environment.</w:t>
      </w:r>
    </w:p>
    <w:p>
      <w:pPr>
        <w:pStyle w:val="BodyText"/>
      </w:pPr>
      <w:r>
        <w:t xml:space="preserve">During active incidents, radio communication is mostly clear but occasionally lacks brevity. In the chaotic environment of a Vancouver high-rise fire, concise radio traffic is essential. The Firefighter should focus on using standardized radio codes and reducing non-essential chatter to ensure that critical information reaches the Incident Commander without delay. Additionally, their participation in pre-shift briefings has been inconsistent; active engagement in these meetings is crucial for aligning team objectives and discussing potential hazards for the day.</w:t>
      </w:r>
    </w:p>
    <w:bookmarkEnd w:id="23"/>
    <w:bookmarkStart w:id="24" w:name="physical-fitness-and-readiness"/>
    <w:p>
      <w:pPr>
        <w:pStyle w:val="Heading2"/>
      </w:pPr>
      <w:r>
        <w:t xml:space="preserve">5. Physical Fitness and Readiness</w:t>
      </w:r>
    </w:p>
    <w:p>
      <w:pPr>
        <w:pStyle w:val="FirstParagraph"/>
      </w:pPr>
      <w:r>
        <w:t xml:space="preserve">The physical demands of firefighting in Canada Vancouver are rigorous, requiring endurance for both urban climbs and rugged terrain. This Firefighter meets the minimum physical fitness standards required by the department. They are generally ready for duty and maintain their personal protective equipment (PPE) in good condition.</w:t>
      </w:r>
    </w:p>
    <w:p>
      <w:pPr>
        <w:pStyle w:val="BodyText"/>
      </w:pPr>
      <w:r>
        <w:t xml:space="preserve">However, observations during live-fire drills suggest that stamina levels drop during extended operations. To mitigate this, a structured cardiovascular training regimen is recommended. Maintaining peak physical condition is not just a personal responsibility but a safety requirement for the entire crew, as fatigue can lead to critical errors during life-saving operations.</w:t>
      </w:r>
    </w:p>
    <w:bookmarkEnd w:id="24"/>
    <w:bookmarkStart w:id="25" w:name="community-engagement-and-professionalism"/>
    <w:p>
      <w:pPr>
        <w:pStyle w:val="Heading2"/>
      </w:pPr>
      <w:r>
        <w:t xml:space="preserve">6. Community Engagement and Professionalism</w:t>
      </w:r>
    </w:p>
    <w:p>
      <w:pPr>
        <w:pStyle w:val="FirstParagraph"/>
      </w:pPr>
      <w:r>
        <w:t xml:space="preserve">Vancouver Fire and Rescue Services places a high value on community trust. This Firefighter has shown professionalism when interacting with the public, displaying empathy and cultural sensitivity appropriate for the diverse population of Canada Vancouver. They have participated in community outreach programs, such as school fire safety visits, with enthusiasm.</w:t>
      </w:r>
    </w:p>
    <w:p>
      <w:pPr>
        <w:pStyle w:val="BodyText"/>
      </w:pPr>
      <w:r>
        <w:t xml:space="preserve">To further enhance their professional profile, the Firefighter is encouraged to take a more proactive role in public education initiatives, particularly regarding fire prevention in multi-unit residential buildings, which are common in the city.</w:t>
      </w:r>
    </w:p>
    <w:bookmarkEnd w:id="25"/>
    <w:bookmarkStart w:id="26" w:name="recommendations-and-action-plan"/>
    <w:p>
      <w:pPr>
        <w:pStyle w:val="Heading2"/>
      </w:pPr>
      <w:r>
        <w:t xml:space="preserve">7. Recommendations and Action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Area of Improvement</w:t>
            </w:r>
          </w:p>
        </w:tc>
        <w:tc>
          <w:tcPr/>
          <w:p>
            <w:pPr>
              <w:pStyle w:val="Compact"/>
              <w:jc w:val="left"/>
            </w:pPr>
            <w:r>
              <w:t xml:space="preserve">Action Required</w:t>
            </w:r>
          </w:p>
        </w:tc>
        <w:tc>
          <w:tcPr/>
          <w:p>
            <w:pPr>
              <w:pStyle w:val="Compact"/>
              <w:jc w:val="left"/>
            </w:pPr>
            <w:r>
              <w:t xml:space="preserve">Deadline</w:t>
            </w:r>
          </w:p>
        </w:tc>
      </w:tr>
      <w:tr>
        <w:tc>
          <w:tcPr/>
          <w:p>
            <w:pPr>
              <w:pStyle w:val="Compact"/>
              <w:jc w:val="left"/>
            </w:pPr>
            <w:r>
              <w:t xml:space="preserve">Wildland-Urban Interface Tactics</w:t>
            </w:r>
          </w:p>
        </w:tc>
        <w:tc>
          <w:tcPr/>
          <w:p>
            <w:pPr>
              <w:pStyle w:val="Compact"/>
              <w:jc w:val="left"/>
            </w:pPr>
            <w:r>
              <w:t xml:space="preserve">Complete advanced WUI certification course.</w:t>
            </w:r>
          </w:p>
        </w:tc>
        <w:tc>
          <w:tcPr/>
          <w:p>
            <w:pPr>
              <w:pStyle w:val="Compact"/>
              <w:jc w:val="left"/>
            </w:pPr>
            <w:r>
              <w:t xml:space="preserve">Q3 2024</w:t>
            </w:r>
          </w:p>
        </w:tc>
      </w:tr>
      <w:tr>
        <w:tc>
          <w:tcPr/>
          <w:p>
            <w:pPr>
              <w:pStyle w:val="Compact"/>
              <w:jc w:val="left"/>
            </w:pPr>
            <w:r>
              <w:t xml:space="preserve">Radio Communication</w:t>
            </w:r>
          </w:p>
        </w:tc>
        <w:tc>
          <w:tcPr/>
          <w:p>
            <w:pPr>
              <w:pStyle w:val="Compact"/>
              <w:jc w:val="left"/>
            </w:pPr>
            <w:r>
              <w:t xml:space="preserve">Attend communication efficiency workshop; practice brevity drills.</w:t>
            </w:r>
          </w:p>
        </w:tc>
        <w:tc>
          <w:tcPr/>
          <w:p>
            <w:pPr>
              <w:pStyle w:val="Compact"/>
              <w:jc w:val="left"/>
            </w:pPr>
            <w:r>
              <w:t xml:space="preserve">Immediate</w:t>
            </w:r>
          </w:p>
        </w:tc>
      </w:tr>
      <w:tr>
        <w:tc>
          <w:tcPr/>
          <w:p>
            <w:pPr>
              <w:pStyle w:val="Compact"/>
              <w:jc w:val="left"/>
            </w:pPr>
            <w:r>
              <w:t xml:space="preserve">Medical Documentation</w:t>
            </w:r>
          </w:p>
        </w:tc>
        <w:tc>
          <w:tcPr/>
          <w:p>
            <w:pPr>
              <w:pStyle w:val="Compact"/>
              <w:jc w:val="left"/>
            </w:pPr>
            <w:r>
              <w:t xml:space="preserve">Review reporting guidelines; submit error-free reports for next 3 months.</w:t>
            </w:r>
          </w:p>
        </w:tc>
        <w:tc>
          <w:tcPr/>
          <w:p>
            <w:pPr>
              <w:pStyle w:val="Compact"/>
              <w:jc w:val="left"/>
            </w:pPr>
            <w:r>
              <w:t xml:space="preserve">Ongoing</w:t>
            </w:r>
          </w:p>
        </w:tc>
      </w:tr>
      <w:tr>
        <w:tc>
          <w:tcPr/>
          <w:p>
            <w:pPr>
              <w:pStyle w:val="Compact"/>
              <w:jc w:val="left"/>
            </w:pPr>
            <w:r>
              <w:t xml:space="preserve">Physical Stamina</w:t>
            </w:r>
          </w:p>
        </w:tc>
        <w:tc>
          <w:tcPr/>
          <w:p>
            <w:pPr>
              <w:pStyle w:val="Compact"/>
              <w:jc w:val="left"/>
            </w:pPr>
            <w:r>
              <w:t xml:space="preserve">Implement weekly endurance training plan.</w:t>
            </w:r>
          </w:p>
        </w:tc>
        <w:tc>
          <w:tcPr/>
          <w:p>
            <w:pPr>
              <w:pStyle w:val="Compact"/>
              <w:jc w:val="left"/>
            </w:pPr>
            <w:r>
              <w:t xml:space="preserve">Ongoing</w:t>
            </w:r>
          </w:p>
        </w:tc>
      </w:tr>
    </w:tbl>
    <w:bookmarkEnd w:id="26"/>
    <w:bookmarkStart w:id="27" w:name="conclusion"/>
    <w:p>
      <w:pPr>
        <w:pStyle w:val="Heading2"/>
      </w:pPr>
      <w:r>
        <w:t xml:space="preserve">8. Conclusion</w:t>
      </w:r>
    </w:p>
    <w:p>
      <w:pPr>
        <w:pStyle w:val="FirstParagraph"/>
      </w:pPr>
      <w:r>
        <w:t xml:space="preserve">Overall, this Firefighter is a valuable asset to the Vancouver Fire and Rescue Services. They possess the core skills and dedication necessary to protect the lives and property of the residents of Canada Vancouver. By addressing the identified areas for improvement, particularly in specialized firefighting tactics and communication efficiency, they will continue to grow into a highly effective and reliable member of the team. This Peer Review Report is intended to support their professional development and ensure the continued excellence of our emergency response capabilities.</w:t>
      </w:r>
    </w:p>
    <w:bookmarkEnd w:id="27"/>
    <w:p>
      <w:pPr>
        <w:pStyle w:val="BodyText"/>
      </w:pPr>
      <w:r>
        <w:rPr>
          <w:bCs/>
          <w:b/>
        </w:rPr>
        <w:t xml:space="preserve">Reviewer Signature:</w:t>
      </w:r>
      <w:r>
        <w:br/>
      </w:r>
      <w:r>
        <w:t xml:space="preserve">[Insert Name]</w:t>
      </w:r>
      <w:r>
        <w:br/>
      </w:r>
      <w:r>
        <w:t xml:space="preserve">[Insert Rank/Title]</w:t>
      </w:r>
    </w:p>
    <w:p>
      <w:pPr>
        <w:pStyle w:val="BodyText"/>
      </w:pPr>
      <w:r>
        <w:rPr>
          <w:bCs/>
          <w:b/>
        </w:rPr>
        <w:t xml:space="preserve">Firefighter Signature:</w:t>
      </w:r>
      <w:r>
        <w:br/>
      </w:r>
      <w:r>
        <w:t xml:space="preserve">[Insert Name]</w:t>
      </w:r>
      <w:r>
        <w:br/>
      </w:r>
      <w:r>
        <w:t xml:space="preserve">Date: _______________</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Performance Evaluation</dc:title>
  <dc:creator/>
  <dc:language>en</dc:language>
  <cp:keywords/>
  <dcterms:created xsi:type="dcterms:W3CDTF">2026-10-10T06:56:10Z</dcterms:created>
  <dcterms:modified xsi:type="dcterms:W3CDTF">2026-10-10T06:56:10Z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