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Readiness</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Fire Officer, Berlin Fire Department</w:t>
      </w:r>
    </w:p>
    <w:bookmarkEnd w:id="20"/>
    <w:bookmarkStart w:id="21" w:name="introduction"/>
    <w:p>
      <w:pPr>
        <w:pStyle w:val="Heading2"/>
      </w:pPr>
      <w:r>
        <w:t xml:space="preserve">1. Introduction</w:t>
      </w:r>
    </w:p>
    <w:p>
      <w:pPr>
        <w:pStyle w:val="FirstParagraph"/>
      </w:pPr>
      <w:r>
        <w:t xml:space="preserve">This Peer Review Report evaluates the performance, skills, and operational readiness of a Firefighter within the Berlin Fire Department (Berliner Feuerwehr). The review aims to ensure that all personnel meet the high standards required for firefighting and emergency response in Germany Berlin. This document provides a comprehensive assessment of the Firefighter's technical abilities, teamwork, decision-making, and adherence to safety protocols.</w:t>
      </w:r>
    </w:p>
    <w:bookmarkEnd w:id="21"/>
    <w:bookmarkStart w:id="22" w:name="purpose-of-the-review"/>
    <w:p>
      <w:pPr>
        <w:pStyle w:val="Heading2"/>
      </w:pPr>
      <w:r>
        <w:t xml:space="preserve">2. Purpose of the Review</w:t>
      </w:r>
    </w:p>
    <w:p>
      <w:pPr>
        <w:pStyle w:val="FirstParagraph"/>
      </w:pPr>
      <w:r>
        <w:t xml:space="preserve">The purpose of this Peer Review Report is to:</w:t>
      </w:r>
    </w:p>
    <w:p>
      <w:pPr>
        <w:numPr>
          <w:ilvl w:val="0"/>
          <w:numId w:val="1001"/>
        </w:numPr>
        <w:pStyle w:val="Compact"/>
      </w:pPr>
      <w:r>
        <w:t xml:space="preserve">Assess the Firefighter's competency in executing firefighting and rescue operations.</w:t>
      </w:r>
    </w:p>
    <w:p>
      <w:pPr>
        <w:numPr>
          <w:ilvl w:val="0"/>
          <w:numId w:val="1001"/>
        </w:numPr>
        <w:pStyle w:val="Compact"/>
      </w:pPr>
      <w:r>
        <w:t xml:space="preserve">Evaluate the Firefighter's ability to work effectively within a team in high-pressure situations.</w:t>
      </w:r>
    </w:p>
    <w:p>
      <w:pPr>
        <w:numPr>
          <w:ilvl w:val="0"/>
          <w:numId w:val="1001"/>
        </w:numPr>
        <w:pStyle w:val="Compact"/>
      </w:pPr>
      <w:r>
        <w:t xml:space="preserve">Identify areas of strength and opportunities for improvement.</w:t>
      </w:r>
    </w:p>
    <w:p>
      <w:pPr>
        <w:numPr>
          <w:ilvl w:val="0"/>
          <w:numId w:val="1001"/>
        </w:numPr>
        <w:pStyle w:val="Compact"/>
      </w:pPr>
      <w:r>
        <w:t xml:space="preserve">Ensure compliance with the operational standards and regulations of the Berlin Fire Department.</w:t>
      </w:r>
    </w:p>
    <w:bookmarkEnd w:id="22"/>
    <w:bookmarkStart w:id="23" w:name="evaluation-criteria"/>
    <w:p>
      <w:pPr>
        <w:pStyle w:val="Heading2"/>
      </w:pPr>
      <w:r>
        <w:t xml:space="preserve">3. Evaluation Criteria</w:t>
      </w:r>
    </w:p>
    <w:p>
      <w:pPr>
        <w:pStyle w:val="FirstParagraph"/>
      </w:pPr>
      <w:r>
        <w:t xml:space="preserve">The Firefighter was evaluated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Description</w:t>
            </w:r>
          </w:p>
        </w:tc>
      </w:tr>
      <w:tr>
        <w:tc>
          <w:tcPr/>
          <w:p>
            <w:pPr>
              <w:pStyle w:val="Compact"/>
              <w:jc w:val="left"/>
            </w:pPr>
            <w:r>
              <w:t xml:space="preserve">Technical Skills</w:t>
            </w:r>
          </w:p>
        </w:tc>
        <w:tc>
          <w:tcPr/>
          <w:p>
            <w:pPr>
              <w:pStyle w:val="Compact"/>
              <w:jc w:val="left"/>
            </w:pPr>
            <w:r>
              <w:t xml:space="preserve">Proficiency in using firefighting equipment, hoses, ladders, and rescue tools.</w:t>
            </w:r>
          </w:p>
        </w:tc>
      </w:tr>
      <w:tr>
        <w:tc>
          <w:tcPr/>
          <w:p>
            <w:pPr>
              <w:pStyle w:val="Compact"/>
              <w:jc w:val="left"/>
            </w:pPr>
            <w:r>
              <w:t xml:space="preserve">Emergency Response</w:t>
            </w:r>
          </w:p>
        </w:tc>
        <w:tc>
          <w:tcPr/>
          <w:p>
            <w:pPr>
              <w:pStyle w:val="Compact"/>
              <w:jc w:val="left"/>
            </w:pPr>
            <w:r>
              <w:t xml:space="preserve">Speed and effectiveness in responding to emergencies in Germany Berlin.</w:t>
            </w:r>
          </w:p>
        </w:tc>
      </w:tr>
      <w:tr>
        <w:tc>
          <w:tcPr/>
          <w:p>
            <w:pPr>
              <w:pStyle w:val="Compact"/>
              <w:jc w:val="left"/>
            </w:pPr>
            <w:r>
              <w:t xml:space="preserve">Teamwork</w:t>
            </w:r>
          </w:p>
        </w:tc>
        <w:tc>
          <w:tcPr/>
          <w:p>
            <w:pPr>
              <w:pStyle w:val="Compact"/>
              <w:jc w:val="left"/>
            </w:pPr>
            <w:r>
              <w:t xml:space="preserve">Ability to collaborate with colleagues during operations.</w:t>
            </w:r>
          </w:p>
        </w:tc>
      </w:tr>
      <w:tr>
        <w:tc>
          <w:tcPr/>
          <w:p>
            <w:pPr>
              <w:pStyle w:val="Compact"/>
              <w:jc w:val="left"/>
            </w:pPr>
            <w:r>
              <w:t xml:space="preserve">Decision-Making</w:t>
            </w:r>
          </w:p>
        </w:tc>
        <w:tc>
          <w:tcPr/>
          <w:p>
            <w:pPr>
              <w:pStyle w:val="Compact"/>
              <w:jc w:val="left"/>
            </w:pPr>
            <w:r>
              <w:t xml:space="preserve">Quality of decisions made under pressure.</w:t>
            </w:r>
          </w:p>
        </w:tc>
      </w:tr>
      <w:tr>
        <w:tc>
          <w:tcPr/>
          <w:p>
            <w:pPr>
              <w:pStyle w:val="Compact"/>
              <w:jc w:val="left"/>
            </w:pPr>
            <w:r>
              <w:t xml:space="preserve">Safety Compliance</w:t>
            </w:r>
          </w:p>
        </w:tc>
        <w:tc>
          <w:tcPr/>
          <w:p>
            <w:pPr>
              <w:pStyle w:val="Compact"/>
              <w:jc w:val="left"/>
            </w:pPr>
            <w:r>
              <w:t xml:space="preserve">Adherence to safety protocols and regulations.</w:t>
            </w:r>
          </w:p>
        </w:tc>
      </w:tr>
      <w:tr>
        <w:tc>
          <w:tcPr/>
          <w:p>
            <w:pPr>
              <w:pStyle w:val="Compact"/>
              <w:jc w:val="left"/>
            </w:pPr>
            <w:r>
              <w:t xml:space="preserve">Physical Fitness</w:t>
            </w:r>
          </w:p>
        </w:tc>
        <w:tc>
          <w:tcPr/>
          <w:p>
            <w:pPr>
              <w:pStyle w:val="Compact"/>
              <w:jc w:val="left"/>
            </w:pPr>
            <w:r>
              <w:t xml:space="preserve">Maintenance of required physical fitness levels.</w:t>
            </w:r>
          </w:p>
        </w:tc>
      </w:tr>
    </w:tbl>
    <w:bookmarkEnd w:id="23"/>
    <w:bookmarkStart w:id="30" w:name="performance-assessment"/>
    <w:p>
      <w:pPr>
        <w:pStyle w:val="Heading2"/>
      </w:pPr>
      <w:r>
        <w:t xml:space="preserve">4. Performance Assessment</w:t>
      </w:r>
    </w:p>
    <w:bookmarkStart w:id="24" w:name="technical-skills"/>
    <w:p>
      <w:pPr>
        <w:pStyle w:val="Heading3"/>
      </w:pPr>
      <w:r>
        <w:t xml:space="preserve">4.1 Technical Skills</w:t>
      </w:r>
    </w:p>
    <w:p>
      <w:pPr>
        <w:pStyle w:val="FirstParagraph"/>
      </w:pPr>
      <w:r>
        <w:t xml:space="preserve">The Firefighter demonstrated a high level of proficiency in handling firefighting equipment. During simulated fire scenarios in Germany Berlin, the individual showed excellent control over hose lines, ladders, and rescue tools. Their ability to operate complex machinery, such as aerial platforms and water pumps, was commendable.</w:t>
      </w:r>
    </w:p>
    <w:bookmarkEnd w:id="24"/>
    <w:bookmarkStart w:id="25" w:name="emergency-response"/>
    <w:p>
      <w:pPr>
        <w:pStyle w:val="Heading3"/>
      </w:pPr>
      <w:r>
        <w:t xml:space="preserve">4.2 Emergency Response</w:t>
      </w:r>
    </w:p>
    <w:p>
      <w:pPr>
        <w:pStyle w:val="FirstParagraph"/>
      </w:pPr>
      <w:r>
        <w:t xml:space="preserve">In terms of emergency response, the Firefighter consistently demonstrated quick reaction times. During drills and actual incidents, they were able to assess situations rapidly and take appropriate actions. Their familiarity with the urban landscape of Germany Berlin contributed to efficient navigation and response.</w:t>
      </w:r>
    </w:p>
    <w:bookmarkEnd w:id="25"/>
    <w:bookmarkStart w:id="26" w:name="teamwork"/>
    <w:p>
      <w:pPr>
        <w:pStyle w:val="Heading3"/>
      </w:pPr>
      <w:r>
        <w:t xml:space="preserve">4.3 Teamwork</w:t>
      </w:r>
    </w:p>
    <w:p>
      <w:pPr>
        <w:pStyle w:val="FirstParagraph"/>
      </w:pPr>
      <w:r>
        <w:t xml:space="preserve">Teamwork is a critical aspect of firefighting, and the Firefighter excelled in this area. They communicated effectively with their team members, ensuring that tasks were coordinated and executed smoothly. Their ability to support colleagues during high-stress operations was particularly noteworthy.</w:t>
      </w:r>
    </w:p>
    <w:bookmarkEnd w:id="26"/>
    <w:bookmarkStart w:id="27" w:name="decision-making"/>
    <w:p>
      <w:pPr>
        <w:pStyle w:val="Heading3"/>
      </w:pPr>
      <w:r>
        <w:t xml:space="preserve">4.4 Decision-Making</w:t>
      </w:r>
    </w:p>
    <w:p>
      <w:pPr>
        <w:pStyle w:val="FirstParagraph"/>
      </w:pPr>
      <w:r>
        <w:t xml:space="preserve">The Firefighter displayed sound judgment in decision-making. During simulated emergencies, they were able to prioritize tasks and make decisions that minimized risks to both civilians and fellow firefighters. Their calm demeanor under pressure contributed to effective outcomes.</w:t>
      </w:r>
    </w:p>
    <w:bookmarkEnd w:id="27"/>
    <w:bookmarkStart w:id="28" w:name="safety-compliance"/>
    <w:p>
      <w:pPr>
        <w:pStyle w:val="Heading3"/>
      </w:pPr>
      <w:r>
        <w:t xml:space="preserve">4.5 Safety Compliance</w:t>
      </w:r>
    </w:p>
    <w:p>
      <w:pPr>
        <w:pStyle w:val="FirstParagraph"/>
      </w:pPr>
      <w:r>
        <w:t xml:space="preserve">Adherence to safety protocols was a strong point for the Firefighter. They consistently followed all safety guidelines, ensuring that their actions did not compromise the safety of themselves or others. Their attention to detail in checking equipment and following procedures was exemplary.</w:t>
      </w:r>
    </w:p>
    <w:bookmarkEnd w:id="28"/>
    <w:bookmarkStart w:id="29" w:name="physical-fitness"/>
    <w:p>
      <w:pPr>
        <w:pStyle w:val="Heading3"/>
      </w:pPr>
      <w:r>
        <w:t xml:space="preserve">4.6 Physical Fitness</w:t>
      </w:r>
    </w:p>
    <w:p>
      <w:pPr>
        <w:pStyle w:val="FirstParagraph"/>
      </w:pPr>
      <w:r>
        <w:t xml:space="preserve">The Firefighter maintained the required level of physical fitness. They performed well in physical assessments, demonstrating the strength, endurance, and agility necessary for firefighting duties in Germany Berlin.</w:t>
      </w:r>
    </w:p>
    <w:bookmarkEnd w:id="29"/>
    <w:bookmarkEnd w:id="30"/>
    <w:bookmarkStart w:id="31" w:name="areas-for-improvement"/>
    <w:p>
      <w:pPr>
        <w:pStyle w:val="Heading2"/>
      </w:pPr>
      <w:r>
        <w:t xml:space="preserve">5. Areas for Improvement</w:t>
      </w:r>
    </w:p>
    <w:p>
      <w:pPr>
        <w:pStyle w:val="FirstParagraph"/>
      </w:pPr>
      <w:r>
        <w:t xml:space="preserve">While the Firefighter performed well overall, there are areas where improvement is recommended:</w:t>
      </w:r>
    </w:p>
    <w:p>
      <w:pPr>
        <w:numPr>
          <w:ilvl w:val="0"/>
          <w:numId w:val="1002"/>
        </w:numPr>
        <w:pStyle w:val="Compact"/>
      </w:pPr>
      <w:r>
        <w:t xml:space="preserve">Advanced training in hazardous materials handling could enhance their ability to respond to chemical incidents.</w:t>
      </w:r>
    </w:p>
    <w:p>
      <w:pPr>
        <w:numPr>
          <w:ilvl w:val="0"/>
          <w:numId w:val="1002"/>
        </w:numPr>
        <w:pStyle w:val="Compact"/>
      </w:pPr>
      <w:r>
        <w:t xml:space="preserve">Further development in leadership skills would be beneficial for future roles in team leadership.</w:t>
      </w:r>
    </w:p>
    <w:p>
      <w:pPr>
        <w:numPr>
          <w:ilvl w:val="0"/>
          <w:numId w:val="1002"/>
        </w:numPr>
        <w:pStyle w:val="Compact"/>
      </w:pPr>
      <w:r>
        <w:t xml:space="preserve">Increased familiarity with multilingual communication could improve interactions with diverse populations in Germany Berlin.</w:t>
      </w:r>
    </w:p>
    <w:bookmarkEnd w:id="31"/>
    <w:bookmarkStart w:id="32" w:name="conclusion"/>
    <w:p>
      <w:pPr>
        <w:pStyle w:val="Heading2"/>
      </w:pPr>
      <w:r>
        <w:t xml:space="preserve">6. Conclusion</w:t>
      </w:r>
    </w:p>
    <w:p>
      <w:pPr>
        <w:pStyle w:val="FirstParagraph"/>
      </w:pPr>
      <w:r>
        <w:t xml:space="preserve">This Peer Review Report confirms that the Firefighter meets the high standards required by the Berlin Fire Department. Their technical skills, teamwork, and commitment to safety make them a valuable member of the team. With continued training and development, they are well-positioned to contribute effectively to emergency response efforts in Germany Berlin.</w:t>
      </w:r>
    </w:p>
    <w:bookmarkEnd w:id="32"/>
    <w:p>
      <w:pPr>
        <w:pStyle w:val="BodyText"/>
      </w:pPr>
      <w:r>
        <w:rPr>
          <w:bCs/>
          <w:b/>
        </w:rPr>
        <w:t xml:space="preserve">Reviewed by:</w:t>
      </w:r>
    </w:p>
    <w:p>
      <w:pPr>
        <w:pStyle w:val="BodyText"/>
      </w:pPr>
      <w:r>
        <w:t xml:space="preserve">Senior Fire Officer</w:t>
      </w:r>
    </w:p>
    <w:p>
      <w:pPr>
        <w:pStyle w:val="BodyText"/>
      </w:pPr>
      <w:r>
        <w:t xml:space="preserve">Berlin Fire Department</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Germany Berlin</dc:title>
  <dc:creator/>
  <dc:language>en</dc:language>
  <cp:keywords/>
  <dcterms:created xsi:type="dcterms:W3CDTF">2026-10-10T07:32:06Z</dcterms:created>
  <dcterms:modified xsi:type="dcterms:W3CDTF">2026-10-10T07:32:06Z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