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and</w:t>
      </w:r>
      <w:r>
        <w:t xml:space="preserve"> </w:t>
      </w:r>
      <w:r>
        <w:t xml:space="preserve">Standards</w:t>
      </w:r>
      <w:r>
        <w:t xml:space="preserve"> </w:t>
      </w:r>
      <w:r>
        <w:t xml:space="preserve">in</w:t>
      </w:r>
      <w:r>
        <w:t xml:space="preserve"> </w:t>
      </w:r>
      <w:r>
        <w:t xml:space="preserve">India</w:t>
      </w:r>
      <w:r>
        <w:t xml:space="preserve"> </w:t>
      </w:r>
      <w:r>
        <w:t xml:space="preserve">Mumbai</w:t>
      </w:r>
    </w:p>
    <w:bookmarkStart w:id="28" w:name="X85abca1bb241d0b04cbee7469b0bafd42054c51"/>
    <w:p>
      <w:pPr>
        <w:pStyle w:val="Heading1"/>
      </w:pPr>
      <w:r>
        <w:t xml:space="preserve">Peer Review Report: Firefighter Operational Standards and Safety Protocols</w:t>
      </w:r>
    </w:p>
    <w:p>
      <w:pPr>
        <w:pStyle w:val="FirstParagraph"/>
      </w:pPr>
      <w:r>
        <w:rPr>
          <w:bCs/>
          <w:b/>
        </w:rPr>
        <w:t xml:space="preserve">Subject:</w:t>
      </w:r>
      <w:r>
        <w:t xml:space="preserve"> </w:t>
      </w:r>
      <w:r>
        <w:t xml:space="preserve">Evaluation of Firefighter Performance and Infrastructure</w:t>
      </w:r>
      <w:r>
        <w:br/>
      </w:r>
      <w:r>
        <w:rPr>
          <w:bCs/>
          <w:b/>
        </w:rPr>
        <w:t xml:space="preserve">Location:</w:t>
      </w:r>
      <w:r>
        <w:t xml:space="preserve"> </w:t>
      </w:r>
      <w:r>
        <w:t xml:space="preserve">Mumbai, Maharashtra, India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MUM-FR-2023-089</w:t>
      </w:r>
      <w:r>
        <w:br/>
      </w:r>
      <w:r>
        <w:rPr>
          <w:bCs/>
          <w:b/>
        </w:rPr>
        <w:t xml:space="preserve">Prepared By:</w:t>
      </w:r>
      <w:r>
        <w:t xml:space="preserve"> </w:t>
      </w:r>
      <w:r>
        <w:t xml:space="preserve">Senior Safety Audit Committee</w:t>
      </w:r>
      <w:r>
        <w:br/>
      </w:r>
      <w:r>
        <w:rPr>
          <w:bCs/>
          <w:b/>
        </w:rPr>
        <w:t xml:space="preserve">Classification:</w:t>
      </w:r>
      <w:r>
        <w:t xml:space="preserve"> </w:t>
      </w:r>
      <w:r>
        <w:t xml:space="preserve">Internal Review / Public Safety</w:t>
      </w:r>
    </w:p>
    <w:bookmarkStart w:id="20" w:name="executive-summary"/>
    <w:p>
      <w:pPr>
        <w:pStyle w:val="Heading2"/>
      </w:pPr>
      <w:r>
        <w:t xml:space="preserve">1. Executive Summary</w:t>
      </w:r>
    </w:p>
    <w:p>
      <w:pPr>
        <w:pStyle w:val="FirstParagraph"/>
      </w:pPr>
      <w:r>
        <w:t xml:space="preserve">This Peer Review Report provides a comprehensive analysis of the current operational capabilities, safety standards, and training protocols of the Firefighter workforce within the Mumbai Fire Brigade. As Mumbai stands as one of the most densely populated and economically significant cities in India, the role of the Firefighter is paramount to public safety. This review assesses the alignment of current practices with international safety standards, specifically focusing on the unique challenges presented by Mumbai's urban landscape, including high-rise infrastructure, narrow lanes in heritage zones, and extreme climatic conditions.</w:t>
      </w:r>
    </w:p>
    <w:bookmarkEnd w:id="20"/>
    <w:bookmarkStart w:id="21" w:name="introduction-and-scope"/>
    <w:p>
      <w:pPr>
        <w:pStyle w:val="Heading2"/>
      </w:pPr>
      <w:r>
        <w:t xml:space="preserve">2. Introduction and Scope</w:t>
      </w:r>
    </w:p>
    <w:p>
      <w:pPr>
        <w:pStyle w:val="FirstParagraph"/>
      </w:pPr>
      <w:r>
        <w:t xml:space="preserve">The scope of this review encompasses the evaluation of individual Firefighter competency, the efficacy of team-based response mechanisms, and the adequacy of equipment provided to personnel operating in India Mumbai. The review was conducted through a combination of field observations, interviews with senior officers, analysis of incident response data, and a comparative study against global best practices for urban firefighting.</w:t>
      </w:r>
    </w:p>
    <w:p>
      <w:pPr>
        <w:pStyle w:val="BodyText"/>
      </w:pPr>
      <w:r>
        <w:t xml:space="preserve">The primary objective is to identify gaps in the current framework that may compromise the safety of the Firefighter or the efficacy of rescue operations. Given the rapid urbanization of Mumbai, the traditional methods of firefighting are being tested. This report aims to provide actionable recommendations to modernize the approach of the Mumbai Fire Brigade.</w:t>
      </w:r>
    </w:p>
    <w:bookmarkEnd w:id="21"/>
    <w:bookmarkStart w:id="22" w:name="operational-environment-analysis"/>
    <w:p>
      <w:pPr>
        <w:pStyle w:val="Heading2"/>
      </w:pPr>
      <w:r>
        <w:t xml:space="preserve">3. Operational Environment Analysis</w:t>
      </w:r>
    </w:p>
    <w:p>
      <w:pPr>
        <w:pStyle w:val="FirstParagraph"/>
      </w:pPr>
      <w:r>
        <w:t xml:space="preserve">The operational environment in Mumbai presents distinct challenges that a Firefighter must navigate. The city is characterized by a dichotomy of ultra-modern high-rise commercial complexes in areas like Lower Parel and Bandra Kurla Complex, and densely packed, narrow residential lanes in areas like Dharavi and South Mumbai.</w:t>
      </w:r>
    </w:p>
    <w:p>
      <w:pPr>
        <w:pStyle w:val="BodyText"/>
      </w:pPr>
      <w:r>
        <w:t xml:space="preserve">For the Firefighter, this requires a dual skill set: the ability to operate heavy machinery and navigate complex vertical evacuation routes in skyscrapers, and the agility to maneuver through congested streets where large fire engines cannot easily access the source of the blaze. Furthermore, the tropical climate of India Mumbai, with its high humidity and intense heat, places a significant physiological strain on personnel wearing heavy protective gear during prolonged operations.</w:t>
      </w:r>
    </w:p>
    <w:bookmarkEnd w:id="22"/>
    <w:bookmarkStart w:id="23" w:name="X04df9612607bc9623b513cdc657775102788cfc"/>
    <w:p>
      <w:pPr>
        <w:pStyle w:val="Heading2"/>
      </w:pPr>
      <w:r>
        <w:t xml:space="preserve">4. Assessment of Firefighter Training and Competency</w:t>
      </w:r>
    </w:p>
    <w:p>
      <w:pPr>
        <w:pStyle w:val="FirstParagraph"/>
      </w:pPr>
      <w:r>
        <w:t xml:space="preserve">The review indicates that while the foundational training provided to the Firefighter in Mumbai is robust, there is a critical need for specialized training modules.</w:t>
      </w:r>
    </w:p>
    <w:p>
      <w:pPr>
        <w:numPr>
          <w:ilvl w:val="0"/>
          <w:numId w:val="1001"/>
        </w:numPr>
        <w:pStyle w:val="Compact"/>
      </w:pPr>
      <w:r>
        <w:rPr>
          <w:bCs/>
          <w:b/>
        </w:rPr>
        <w:t xml:space="preserve">High-Rise Firefighting:</w:t>
      </w:r>
      <w:r>
        <w:t xml:space="preserve"> </w:t>
      </w:r>
      <w:r>
        <w:t xml:space="preserve">With the skyline of Mumbai growing vertically, the Firefighter must be proficient in using high-reach platforms and understanding the stack effect in tall buildings. Current training needs to be intensified in this area.</w:t>
      </w:r>
    </w:p>
    <w:p>
      <w:pPr>
        <w:numPr>
          <w:ilvl w:val="0"/>
          <w:numId w:val="1001"/>
        </w:numPr>
        <w:pStyle w:val="Compact"/>
      </w:pPr>
      <w:r>
        <w:rPr>
          <w:bCs/>
          <w:b/>
        </w:rPr>
        <w:t xml:space="preserve">Technical Rescue:</w:t>
      </w:r>
      <w:r>
        <w:t xml:space="preserve"> </w:t>
      </w:r>
      <w:r>
        <w:t xml:space="preserve">Incidents involving structural collapse or industrial accidents require advanced technical rescue skills. The review suggests a gap in the frequency of simulation drills for these specific scenarios.</w:t>
      </w:r>
    </w:p>
    <w:p>
      <w:pPr>
        <w:numPr>
          <w:ilvl w:val="0"/>
          <w:numId w:val="1001"/>
        </w:numPr>
        <w:pStyle w:val="Compact"/>
      </w:pPr>
      <w:r>
        <w:rPr>
          <w:bCs/>
          <w:b/>
        </w:rPr>
        <w:t xml:space="preserve">Medical First Response:</w:t>
      </w:r>
      <w:r>
        <w:t xml:space="preserve"> </w:t>
      </w:r>
      <w:r>
        <w:t xml:space="preserve">In many incidents in Mumbai, the Firefighter acts as the first medical responder. Enhanced training in trauma care and CPR is recommended to improve survival rates before ambulance services arrive.</w:t>
      </w:r>
    </w:p>
    <w:bookmarkEnd w:id="23"/>
    <w:bookmarkStart w:id="24" w:name="equipment-and-infrastructure-review"/>
    <w:p>
      <w:pPr>
        <w:pStyle w:val="Heading2"/>
      </w:pPr>
      <w:r>
        <w:t xml:space="preserve">5. Equipment and Infrastructure Review</w:t>
      </w:r>
    </w:p>
    <w:p>
      <w:pPr>
        <w:pStyle w:val="FirstParagraph"/>
      </w:pPr>
      <w:r>
        <w:t xml:space="preserve">The effectiveness of the Firefighter is directly correlated with the quality of equipment available. The review found that while the Mumbai Fire Brigade possesses a modern fleet, the distribution and maintenance of personal protective equipment (PPE) require stricter oversight.</w:t>
      </w:r>
    </w:p>
    <w:p>
      <w:pPr>
        <w:pStyle w:val="BodyText"/>
      </w:pPr>
      <w:r>
        <w:t xml:space="preserve">Specifically, the review highlights the need for upgraded breathing apparatus with longer duration capabilities, essential for the deep-seated fires often found in Mumbai's commercial warehouses. Additionally, the integration of technology, such as thermal imaging cameras and drone surveillance, should be standard issue for every Firefighter unit to enhance situational awareness during smoke-filled operations.</w:t>
      </w:r>
    </w:p>
    <w:bookmarkEnd w:id="24"/>
    <w:bookmarkStart w:id="25" w:name="health-safety-and-well-being"/>
    <w:p>
      <w:pPr>
        <w:pStyle w:val="Heading2"/>
      </w:pPr>
      <w:r>
        <w:t xml:space="preserve">6. Health, Safety, and Well-being</w:t>
      </w:r>
    </w:p>
    <w:p>
      <w:pPr>
        <w:pStyle w:val="FirstParagraph"/>
      </w:pPr>
      <w:r>
        <w:t xml:space="preserve">A critical aspect of this Peer Review Report is the focus on the long-term health of the Firefighter. Exposure to toxic smoke, extreme heat, and physical trauma is inherent to the job. The review notes that while immediate medical care is available, long-term health monitoring programs for personnel in India Mumbai are insufficient.</w:t>
      </w:r>
    </w:p>
    <w:p>
      <w:pPr>
        <w:pStyle w:val="BodyText"/>
      </w:pPr>
      <w:r>
        <w:t xml:space="preserve">Recommendations include the implementation of regular health screenings for respiratory issues and cardiovascular health. Furthermore, mental health support systems must be strengthened to address the psychological toll of frequent exposure to traumatic incidents, which is a growing concern among first responders in major Indian cities.</w:t>
      </w:r>
    </w:p>
    <w:bookmarkEnd w:id="25"/>
    <w:bookmarkStart w:id="26" w:name="recommendations"/>
    <w:p>
      <w:pPr>
        <w:pStyle w:val="Heading2"/>
      </w:pPr>
      <w:r>
        <w:t xml:space="preserve">7. Recommendations</w:t>
      </w:r>
    </w:p>
    <w:p>
      <w:pPr>
        <w:pStyle w:val="FirstParagraph"/>
      </w:pPr>
      <w:r>
        <w:t xml:space="preserve">Based on the findings of this review, the following recommendations are proposed to enhance the standards of the Firefighter in Mumbai:</w:t>
      </w:r>
    </w:p>
    <w:p>
      <w:pPr>
        <w:numPr>
          <w:ilvl w:val="0"/>
          <w:numId w:val="1002"/>
        </w:numPr>
        <w:pStyle w:val="Compact"/>
      </w:pPr>
      <w:r>
        <w:t xml:space="preserve">Implement a mandatory quarterly high-rise firefighting simulation drill for all active personnel.</w:t>
      </w:r>
    </w:p>
    <w:p>
      <w:pPr>
        <w:numPr>
          <w:ilvl w:val="0"/>
          <w:numId w:val="1002"/>
        </w:numPr>
        <w:pStyle w:val="Compact"/>
      </w:pPr>
      <w:r>
        <w:t xml:space="preserve">Upgrade PPE inventory to include lightweight, heat-resistant materials suitable for Mumbai's climate.</w:t>
      </w:r>
    </w:p>
    <w:p>
      <w:pPr>
        <w:numPr>
          <w:ilvl w:val="0"/>
          <w:numId w:val="1002"/>
        </w:numPr>
        <w:pStyle w:val="Compact"/>
      </w:pPr>
      <w:r>
        <w:t xml:space="preserve">Establish a dedicated health and wellness center for the Firefighter, focusing on both physical and mental health.</w:t>
      </w:r>
    </w:p>
    <w:p>
      <w:pPr>
        <w:numPr>
          <w:ilvl w:val="0"/>
          <w:numId w:val="1002"/>
        </w:numPr>
        <w:pStyle w:val="Compact"/>
      </w:pPr>
      <w:r>
        <w:t xml:space="preserve">Enhance inter-agency coordination protocols to ensure seamless communication between the Fire Brigade, police, and municipal authorities during major incidents.</w:t>
      </w:r>
    </w:p>
    <w:bookmarkEnd w:id="26"/>
    <w:bookmarkStart w:id="27" w:name="conclusion"/>
    <w:p>
      <w:pPr>
        <w:pStyle w:val="Heading2"/>
      </w:pPr>
      <w:r>
        <w:t xml:space="preserve">8. Conclusion</w:t>
      </w:r>
    </w:p>
    <w:p>
      <w:pPr>
        <w:pStyle w:val="FirstParagraph"/>
      </w:pPr>
      <w:r>
        <w:t xml:space="preserve">The Firefighter in Mumbai plays a heroic and indispensable role in safeguarding the lives and property of millions. This Peer Review Report underscores the necessity of continuous improvement in training, equipment, and health support. By addressing the specific challenges of the Mumbai environment and adopting modern safety standards, the Fire Brigade can ensure that every Firefighter is equipped to perform their duties with maximum efficiency and safety. The commitment to excellence in this field is not just an operational requirement but a moral obligation to the citizens of India Mumbai.</w:t>
      </w:r>
    </w:p>
    <w:p>
      <w:pPr>
        <w:pStyle w:val="BodyText"/>
      </w:pPr>
      <w:r>
        <w:rPr>
          <w:bCs/>
          <w:b/>
        </w:rPr>
        <w:t xml:space="preserve">Reviewed By:</w:t>
      </w:r>
      <w:r>
        <w:br/>
      </w:r>
      <w:r>
        <w:t xml:space="preserve">Dr. A. Sharma</w:t>
      </w:r>
      <w:r>
        <w:br/>
      </w:r>
      <w:r>
        <w:t xml:space="preserve">Head of Safety Standards</w:t>
      </w:r>
      <w:r>
        <w:br/>
      </w:r>
      <w:r>
        <w:t xml:space="preserve">Mumbai Fire Safety Council</w:t>
      </w:r>
    </w:p>
    <w:p>
      <w:pPr>
        <w:pStyle w:val="BodyText"/>
      </w:pPr>
      <w:r>
        <w:rPr>
          <w:bCs/>
          <w:b/>
        </w:rPr>
        <w:t xml:space="preserve">Approved By:</w:t>
      </w:r>
      <w:r>
        <w:br/>
      </w:r>
      <w:r>
        <w:t xml:space="preserve">Brigadier R. Desai</w:t>
      </w:r>
      <w:r>
        <w:br/>
      </w:r>
      <w:r>
        <w:t xml:space="preserve">Director of Operations</w:t>
      </w:r>
      <w:r>
        <w:br/>
      </w:r>
      <w:r>
        <w:t xml:space="preserve">Mumbai Fire Brigade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and Standards in India Mumbai</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