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Performance and Protocols</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Jerusalem Fire and Rescue Department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operational capabilities, safety protocols, and emergency response strategies employed by the Firefighter units stationed in Israel Jerusalem. Given the unique geographical, cultural, and infrastructural challenges inherent to this specific region, this review aims to assess the effectiveness of current practices and identify areas for improvement. The assessment focuses on the readiness of personnel, the adequacy of equipment, and the coordination with local authorities during high-risk incidents.</w:t>
      </w:r>
    </w:p>
    <w:bookmarkEnd w:id="21"/>
    <w:bookmarkStart w:id="22" w:name="introduction-and-context"/>
    <w:p>
      <w:pPr>
        <w:pStyle w:val="Heading2"/>
      </w:pPr>
      <w:r>
        <w:t xml:space="preserve">2. Introduction and Context</w:t>
      </w:r>
    </w:p>
    <w:p>
      <w:pPr>
        <w:pStyle w:val="FirstParagraph"/>
      </w:pPr>
      <w:r>
        <w:t xml:space="preserve">The role of a Firefighter in Israel Jerusalem is distinct from many other urban environments due to the city's complex topography, dense historical architecture, and significant population density. The Old City, with its narrow alleyways and ancient stone structures, presents unique logistical challenges for emergency vehicles and personnel. Furthermore, the region is prone to specific hazards, including wildfires in the surrounding Judean Hills during the summer months and structural fires in high-rise residential buildings in modern districts.</w:t>
      </w:r>
    </w:p>
    <w:p>
      <w:pPr>
        <w:pStyle w:val="BodyText"/>
      </w:pPr>
      <w:r>
        <w:t xml:space="preserve">This Peer Review Report was initiated to ensure that the standards of the Jerusalem Fire and Rescue Department align with international best practices while remaining adaptable to local conditions. The review process involved interviews with senior officers, observation of training drills, and analysis of recent incident reports.</w:t>
      </w:r>
    </w:p>
    <w:bookmarkEnd w:id="22"/>
    <w:bookmarkStart w:id="23" w:name="operational-readiness-and-response-times"/>
    <w:p>
      <w:pPr>
        <w:pStyle w:val="Heading2"/>
      </w:pPr>
      <w:r>
        <w:t xml:space="preserve">3. Operational Readiness and Response Times</w:t>
      </w:r>
    </w:p>
    <w:p>
      <w:pPr>
        <w:pStyle w:val="FirstParagraph"/>
      </w:pPr>
      <w:r>
        <w:t xml:space="preserve">A critical component of this review is the assessment of response times. In Israel Jerusalem, traffic congestion and narrow streets can significantly impede the movement of fire trucks. The review found that while response times in modern districts are generally within acceptable limits, delays are frequently encountered in the Old City and densely populated neighborhoods.</w:t>
      </w:r>
    </w:p>
    <w:p>
      <w:pPr>
        <w:pStyle w:val="BodyText"/>
      </w:pPr>
      <w:r>
        <w:t xml:space="preserve">It is recommended that the Firefighter units implement specialized protocols for these areas, including the use of smaller, agile vehicles capable of navigating tight spaces. Additionally, the integration of real-time traffic data into dispatch systems could help optimize routing and reduce response times during peak hours.</w:t>
      </w:r>
    </w:p>
    <w:bookmarkEnd w:id="23"/>
    <w:bookmarkStart w:id="24" w:name="training-and-skill-development"/>
    <w:p>
      <w:pPr>
        <w:pStyle w:val="Heading2"/>
      </w:pPr>
      <w:r>
        <w:t xml:space="preserve">4. Training and Skill Development</w:t>
      </w:r>
    </w:p>
    <w:p>
      <w:pPr>
        <w:pStyle w:val="FirstParagraph"/>
      </w:pPr>
      <w:r>
        <w:t xml:space="preserve">The training regimen for Firefighter personnel in Israel Jerusalem is rigorous and comprehensive. However, this Peer Review Report highlights the need for enhanced training in specific areas. Given the prevalence of high-rise buildings in the city, there is a pressing need for advanced training in vertical rescue operations and high-angle firefighting techniques.</w:t>
      </w:r>
    </w:p>
    <w:p>
      <w:pPr>
        <w:pStyle w:val="BodyText"/>
      </w:pPr>
      <w:r>
        <w:t xml:space="preserve">Furthermore, the cultural diversity of Jerusalem necessitates that Firefighter personnel receive training in cultural sensitivity and communication. Effective communication with residents from various linguistic and cultural backgrounds is crucial during emergencies to ensure compliance with safety instructions and to facilitate efficient evacuation procedures.</w:t>
      </w:r>
    </w:p>
    <w:bookmarkEnd w:id="24"/>
    <w:bookmarkStart w:id="25" w:name="equipment-and-resources"/>
    <w:p>
      <w:pPr>
        <w:pStyle w:val="Heading2"/>
      </w:pPr>
      <w:r>
        <w:t xml:space="preserve">5. Equipment and Resources</w:t>
      </w:r>
    </w:p>
    <w:p>
      <w:pPr>
        <w:pStyle w:val="FirstParagraph"/>
      </w:pPr>
      <w:r>
        <w:t xml:space="preserve">The equipment utilized by the Firefighter units in Israel Jerusalem is generally modern and well-maintained. However, the review identified a need for additional resources dedicated to wildfire suppression. The surrounding hills are susceptible to rapid fire spread, particularly during hot, dry seasons. Increasing the number of water tankers and aerial firefighting equipment would enhance the department's capacity to manage these incidents effectively.</w:t>
      </w:r>
    </w:p>
    <w:p>
      <w:pPr>
        <w:pStyle w:val="BodyText"/>
      </w:pPr>
      <w:r>
        <w:t xml:space="preserve">Additionally, the review recommends the acquisition of advanced thermal imaging cameras and drones. These technologies can provide critical information during search and rescue operations, especially in the complex architectural environments of the Old City and other historic districts.</w:t>
      </w:r>
    </w:p>
    <w:bookmarkEnd w:id="25"/>
    <w:bookmarkStart w:id="26" w:name="coordination-and-collaboration"/>
    <w:p>
      <w:pPr>
        <w:pStyle w:val="Heading2"/>
      </w:pPr>
      <w:r>
        <w:t xml:space="preserve">6. Coordination and Collaboration</w:t>
      </w:r>
    </w:p>
    <w:p>
      <w:pPr>
        <w:pStyle w:val="FirstParagraph"/>
      </w:pPr>
      <w:r>
        <w:t xml:space="preserve">Effective coordination with other emergency services, including the Israel Police and Magen David Adom (the national ambulance service), is essential for successful emergency response. This Peer Review Report found that while inter-agency cooperation is generally strong, there is room for improvement in joint training exercises and communication protocols.</w:t>
      </w:r>
    </w:p>
    <w:p>
      <w:pPr>
        <w:pStyle w:val="BodyText"/>
      </w:pPr>
      <w:r>
        <w:t xml:space="preserve">Regular joint drills involving all emergency services should be conducted to ensure seamless collaboration during large-scale incidents. These exercises should simulate realistic scenarios specific to Israel Jerusalem, such as fires in crowded marketplaces or structural collapses in historic buildings.</w:t>
      </w:r>
    </w:p>
    <w:bookmarkEnd w:id="26"/>
    <w:bookmarkStart w:id="27" w:name="safety-and-health-protocols"/>
    <w:p>
      <w:pPr>
        <w:pStyle w:val="Heading2"/>
      </w:pPr>
      <w:r>
        <w:t xml:space="preserve">7. Safety and Health Protocols</w:t>
      </w:r>
    </w:p>
    <w:p>
      <w:pPr>
        <w:pStyle w:val="FirstParagraph"/>
      </w:pPr>
      <w:r>
        <w:t xml:space="preserve">The safety and well-being of Firefighter personnel are paramount. The review assessed the current safety protocols and found them to be largely adequate. However, given the high-stress nature of the job and the potential for exposure to hazardous materials, it is recommended that the department enhance its mental health support programs.</w:t>
      </w:r>
    </w:p>
    <w:p>
      <w:pPr>
        <w:pStyle w:val="BodyText"/>
      </w:pPr>
      <w:r>
        <w:t xml:space="preserve">Access to counseling services and peer support groups should be readily available to help personnel cope with the psychological impact of their work. Additionally, regular health screenings and fitness assessments should be conducted to ensure that all Firefighter personnel are physically capable of performing their duties safely.</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strengths and areas for improvement within the Firefighter operations in Israel Jerusalem. The dedication and professionalism of the personnel are commendable, but there is a need for targeted enhancements in training, equipment, and inter-agency coordination.</w:t>
      </w:r>
    </w:p>
    <w:p>
      <w:pPr>
        <w:pStyle w:val="BodyText"/>
      </w:pPr>
      <w:r>
        <w:t xml:space="preserve">Key recommendations include:</w:t>
      </w:r>
    </w:p>
    <w:p>
      <w:pPr>
        <w:numPr>
          <w:ilvl w:val="0"/>
          <w:numId w:val="1001"/>
        </w:numPr>
        <w:pStyle w:val="Compact"/>
      </w:pPr>
      <w:r>
        <w:t xml:space="preserve">Implement specialized protocols for navigating narrow streets and historic districts.</w:t>
      </w:r>
    </w:p>
    <w:p>
      <w:pPr>
        <w:numPr>
          <w:ilvl w:val="0"/>
          <w:numId w:val="1001"/>
        </w:numPr>
        <w:pStyle w:val="Compact"/>
      </w:pPr>
      <w:r>
        <w:t xml:space="preserve">Enhance training in high-rise firefighting and cultural sensitivity.</w:t>
      </w:r>
    </w:p>
    <w:p>
      <w:pPr>
        <w:numPr>
          <w:ilvl w:val="0"/>
          <w:numId w:val="1001"/>
        </w:numPr>
        <w:pStyle w:val="Compact"/>
      </w:pPr>
      <w:r>
        <w:t xml:space="preserve">Increase resources for wildfire suppression and acquire advanced technological tools.</w:t>
      </w:r>
    </w:p>
    <w:p>
      <w:pPr>
        <w:numPr>
          <w:ilvl w:val="0"/>
          <w:numId w:val="1001"/>
        </w:numPr>
        <w:pStyle w:val="Compact"/>
      </w:pPr>
      <w:r>
        <w:t xml:space="preserve">Strengthen inter-agency collaboration through regular joint exercises.</w:t>
      </w:r>
    </w:p>
    <w:p>
      <w:pPr>
        <w:numPr>
          <w:ilvl w:val="0"/>
          <w:numId w:val="1001"/>
        </w:numPr>
        <w:pStyle w:val="Compact"/>
      </w:pPr>
      <w:r>
        <w:t xml:space="preserve">Expand mental health support programs for personnel.</w:t>
      </w:r>
    </w:p>
    <w:p>
      <w:pPr>
        <w:pStyle w:val="FirstParagraph"/>
      </w:pPr>
      <w:r>
        <w:t xml:space="preserve">By addressing these recommendations, the Jerusalem Fire and Rescue Department can further improve its operational effectiveness and ensure the safety of both its personnel and the residents of Israel Jerusalem.</w:t>
      </w:r>
    </w:p>
    <w:bookmarkEnd w:id="28"/>
    <w:p>
      <w:pPr>
        <w:pStyle w:val="BodyText"/>
      </w:pPr>
      <w:r>
        <w:rPr>
          <w:bCs/>
          <w:b/>
        </w:rPr>
        <w:t xml:space="preserve">Prepared by:</w:t>
      </w:r>
    </w:p>
    <w:p>
      <w:pPr>
        <w:pStyle w:val="BodyText"/>
      </w:pPr>
      <w:r>
        <w:t xml:space="preserve">John Doe</w:t>
      </w:r>
    </w:p>
    <w:p>
      <w:pPr>
        <w:pStyle w:val="BodyText"/>
      </w:pPr>
      <w:r>
        <w:t xml:space="preserve">Senior Fire Safety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Israel Jerusalem</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