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Performance Assessment</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competencies, and professional conduct of a Firefighter operating within the Wellington region of New Zealand. The purpose of this review is to ensure that the individual meets the high standards expected by the Wellington Fire and Emergency New Zealand (FENZ) service. This document serves as a formal record of the assessment process and provides constructive feedback to support ongoing professional development.</w:t>
      </w:r>
    </w:p>
    <w:p>
      <w:pPr>
        <w:pStyle w:val="BodyText"/>
      </w:pPr>
      <w:r>
        <w:t xml:space="preserve">The review focuses on key areas such as operational readiness, teamwork, communication, adherence to safety protocols, and community engagement. It is conducted in accordance with the guidelines set forth by FENZ and aligns with the broader objectives of maintaining public safety and emergency response excellence in Wellington.</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Firefighter</w:t>
            </w:r>
          </w:p>
        </w:tc>
        <w:tc>
          <w:tcPr/>
          <w:p>
            <w:pPr>
              <w:pStyle w:val="Compact"/>
              <w:jc w:val="left"/>
            </w:pPr>
            <w:r>
              <w:t xml:space="preserve">[Insert Name]</w:t>
            </w:r>
          </w:p>
        </w:tc>
      </w:tr>
      <w:tr>
        <w:tc>
          <w:tcPr/>
          <w:p>
            <w:pPr>
              <w:pStyle w:val="Compact"/>
              <w:jc w:val="left"/>
            </w:pPr>
            <w:r>
              <w:t xml:space="preserve">Position</w:t>
            </w:r>
          </w:p>
        </w:tc>
        <w:tc>
          <w:tcPr/>
          <w:p>
            <w:pPr>
              <w:pStyle w:val="Compact"/>
              <w:jc w:val="left"/>
            </w:pPr>
            <w:r>
              <w:t xml:space="preserve">Firefighter</w:t>
            </w:r>
          </w:p>
        </w:tc>
      </w:tr>
      <w:tr>
        <w:tc>
          <w:tcPr/>
          <w:p>
            <w:pPr>
              <w:pStyle w:val="Compact"/>
              <w:jc w:val="left"/>
            </w:pPr>
            <w:r>
              <w:t xml:space="preserve">Station</w:t>
            </w:r>
          </w:p>
        </w:tc>
        <w:tc>
          <w:tcPr/>
          <w:p>
            <w:pPr>
              <w:pStyle w:val="Compact"/>
              <w:jc w:val="left"/>
            </w:pPr>
            <w:r>
              <w:t xml:space="preserve">Wellington Central Fire Station</w:t>
            </w:r>
          </w:p>
        </w:tc>
      </w:tr>
      <w:tr>
        <w:tc>
          <w:tcPr/>
          <w:p>
            <w:pPr>
              <w:pStyle w:val="Compact"/>
              <w:jc w:val="left"/>
            </w:pPr>
            <w:r>
              <w:t xml:space="preserve">Review Period</w:t>
            </w:r>
          </w:p>
        </w:tc>
        <w:tc>
          <w:tcPr/>
          <w:p>
            <w:pPr>
              <w:pStyle w:val="Compact"/>
              <w:jc w:val="left"/>
            </w:pPr>
            <w:r>
              <w:t xml:space="preserve">January 2023 – September 2023</w:t>
            </w:r>
          </w:p>
        </w:tc>
      </w:tr>
      <w:tr>
        <w:tc>
          <w:tcPr/>
          <w:p>
            <w:pPr>
              <w:pStyle w:val="Compact"/>
              <w:jc w:val="left"/>
            </w:pPr>
            <w:r>
              <w:t xml:space="preserve">Reviewer(s)</w:t>
            </w:r>
          </w:p>
        </w:tc>
        <w:tc>
          <w:tcPr/>
          <w:p>
            <w:pPr>
              <w:pStyle w:val="Compact"/>
              <w:jc w:val="left"/>
            </w:pPr>
            <w:r>
              <w:t xml:space="preserve">[Insert Names and Titles]</w:t>
            </w:r>
          </w:p>
        </w:tc>
      </w:tr>
    </w:tbl>
    <w:bookmarkEnd w:id="22"/>
    <w:bookmarkStart w:id="23" w:name="operational-readiness"/>
    <w:p>
      <w:pPr>
        <w:pStyle w:val="Heading2"/>
      </w:pPr>
      <w:r>
        <w:t xml:space="preserve">3. Operational Readiness</w:t>
      </w:r>
    </w:p>
    <w:p>
      <w:pPr>
        <w:pStyle w:val="FirstParagraph"/>
      </w:pPr>
      <w:r>
        <w:t xml:space="preserve">The Firefighter demonstrated a strong commitment to operational readiness throughout the review period. They consistently maintained their physical fitness levels, ensuring they were prepared for the demanding tasks associated with firefighting duties in Wellington. Their ability to respond quickly to emergencies and execute tasks efficiently was commendable.</w:t>
      </w:r>
    </w:p>
    <w:p>
      <w:pPr>
        <w:pStyle w:val="BodyText"/>
      </w:pPr>
      <w:r>
        <w:t xml:space="preserve">During training exercises and live incidents, the Firefighter exhibited proficiency in using firefighting equipment and tools. They showed a thorough understanding of fire suppression techniques, search and rescue operations, and hazardous materials handling. Their knowledge of local geography and infrastructure in Wellington further enhanced their effectiveness in responding to incidents.</w:t>
      </w:r>
    </w:p>
    <w:bookmarkEnd w:id="23"/>
    <w:bookmarkStart w:id="24" w:name="teamwork-and-collaboration"/>
    <w:p>
      <w:pPr>
        <w:pStyle w:val="Heading2"/>
      </w:pPr>
      <w:r>
        <w:t xml:space="preserve">4. Teamwork and Collaboration</w:t>
      </w:r>
    </w:p>
    <w:p>
      <w:pPr>
        <w:pStyle w:val="FirstParagraph"/>
      </w:pPr>
      <w:r>
        <w:t xml:space="preserve">Teamwork is a critical component of firefighting, and the Firefighter under review excelled in this area. They actively contributed to team discussions, shared insights during debriefings, and supported colleagues during high-pressure situations. Their collaborative approach fostered a positive work environment and strengthened the overall cohesion of the team.</w:t>
      </w:r>
    </w:p>
    <w:p>
      <w:pPr>
        <w:pStyle w:val="BodyText"/>
      </w:pPr>
      <w:r>
        <w:t xml:space="preserve">In multi-agency operations involving other emergency services in Wellington, the Firefighter demonstrated excellent coordination and communication skills. They worked seamlessly with police, ambulance services, and other stakeholders to ensure a unified response to complex incidents.</w:t>
      </w:r>
    </w:p>
    <w:bookmarkEnd w:id="24"/>
    <w:bookmarkStart w:id="25" w:name="communication-skills"/>
    <w:p>
      <w:pPr>
        <w:pStyle w:val="Heading2"/>
      </w:pPr>
      <w:r>
        <w:t xml:space="preserve">5. Communication Skills</w:t>
      </w:r>
    </w:p>
    <w:p>
      <w:pPr>
        <w:pStyle w:val="FirstParagraph"/>
      </w:pPr>
      <w:r>
        <w:t xml:space="preserve">Effective communication is essential for a Firefighter, both within the team and when interacting with the public. The Firefighter displayed clear and concise verbal communication during operations, ensuring that instructions were understood and followed accurately. Their written reports were well-structured, detailed, and submitted promptly.</w:t>
      </w:r>
    </w:p>
    <w:p>
      <w:pPr>
        <w:pStyle w:val="BodyText"/>
      </w:pPr>
      <w:r>
        <w:t xml:space="preserve">When engaging with members of the Wellington community, the Firefighter exhibited empathy, professionalism, and cultural sensitivity. They effectively conveyed important safety information and provided reassurance to individuals affected by emergencies.</w:t>
      </w:r>
    </w:p>
    <w:bookmarkEnd w:id="25"/>
    <w:bookmarkStart w:id="26" w:name="adherence-to-safety-protocols"/>
    <w:p>
      <w:pPr>
        <w:pStyle w:val="Heading2"/>
      </w:pPr>
      <w:r>
        <w:t xml:space="preserve">6. Adherence to Safety Protocols</w:t>
      </w:r>
    </w:p>
    <w:p>
      <w:pPr>
        <w:pStyle w:val="FirstParagraph"/>
      </w:pPr>
      <w:r>
        <w:t xml:space="preserve">Safety is paramount in firefighting, and the Firefighter consistently adhered to all established safety protocols. They prioritized personal protective equipment (PPE) usage, risk assessment, and situational awareness during operations. Their proactive approach to identifying potential hazards helped mitigate risks and protect both themselves and their colleagues.</w:t>
      </w:r>
    </w:p>
    <w:p>
      <w:pPr>
        <w:pStyle w:val="BodyText"/>
      </w:pPr>
      <w:r>
        <w:t xml:space="preserve">The Firefighter also played an active role in promoting a culture of safety within the Wellington Fire Station. They participated in safety briefings, contributed to incident investigations, and encouraged open dialogue about safety concerns.</w:t>
      </w:r>
    </w:p>
    <w:bookmarkEnd w:id="26"/>
    <w:bookmarkStart w:id="27" w:name="community-engagement"/>
    <w:p>
      <w:pPr>
        <w:pStyle w:val="Heading2"/>
      </w:pPr>
      <w:r>
        <w:t xml:space="preserve">7. Community Engagement</w:t>
      </w:r>
    </w:p>
    <w:p>
      <w:pPr>
        <w:pStyle w:val="FirstParagraph"/>
      </w:pPr>
      <w:r>
        <w:t xml:space="preserve">As part of their role, the Firefighter engaged with the Wellington community through various outreach programs. They attended school visits, public events, and fire safety workshops, where they educated residents about fire prevention and emergency preparedness. Their approachable demeanor and willingness to answer questions made a positive impact on community relations.</w:t>
      </w:r>
    </w:p>
    <w:p>
      <w:pPr>
        <w:pStyle w:val="BodyText"/>
      </w:pPr>
      <w:r>
        <w:t xml:space="preserve">The Firefighter’s efforts in building trust and rapport with the public align with FENZ’s mission to serve and protect the people of Wellington.</w:t>
      </w:r>
    </w:p>
    <w:bookmarkEnd w:id="27"/>
    <w:bookmarkStart w:id="28" w:name="areas-for-improvement"/>
    <w:p>
      <w:pPr>
        <w:pStyle w:val="Heading2"/>
      </w:pPr>
      <w:r>
        <w:t xml:space="preserve">8. Areas for Improvement</w:t>
      </w:r>
    </w:p>
    <w:p>
      <w:pPr>
        <w:pStyle w:val="FirstParagraph"/>
      </w:pPr>
      <w:r>
        <w:t xml:space="preserve">While the Firefighter performed exceptionally well in most areas, there are opportunities for further growth. Specifically:</w:t>
      </w:r>
    </w:p>
    <w:p>
      <w:pPr>
        <w:numPr>
          <w:ilvl w:val="0"/>
          <w:numId w:val="1001"/>
        </w:numPr>
        <w:pStyle w:val="Compact"/>
      </w:pPr>
      <w:r>
        <w:t xml:space="preserve">Enhancing leadership skills to take on more responsibility during operations.</w:t>
      </w:r>
    </w:p>
    <w:p>
      <w:pPr>
        <w:numPr>
          <w:ilvl w:val="0"/>
          <w:numId w:val="1001"/>
        </w:numPr>
        <w:pStyle w:val="Compact"/>
      </w:pPr>
      <w:r>
        <w:t xml:space="preserve">Deepening technical knowledge in emerging technologies used in firefighting.</w:t>
      </w:r>
    </w:p>
    <w:p>
      <w:pPr>
        <w:numPr>
          <w:ilvl w:val="0"/>
          <w:numId w:val="1001"/>
        </w:numPr>
        <w:pStyle w:val="Compact"/>
      </w:pPr>
      <w:r>
        <w:t xml:space="preserve">Continuing to refine stress management techniques to maintain resilience in high-pressure situations.</w:t>
      </w:r>
    </w:p>
    <w:bookmarkEnd w:id="28"/>
    <w:bookmarkStart w:id="29" w:name="conclusion"/>
    <w:p>
      <w:pPr>
        <w:pStyle w:val="Heading2"/>
      </w:pPr>
      <w:r>
        <w:t xml:space="preserve">9. Conclusion</w:t>
      </w:r>
    </w:p>
    <w:p>
      <w:pPr>
        <w:pStyle w:val="FirstParagraph"/>
      </w:pPr>
      <w:r>
        <w:t xml:space="preserve">This Peer Review Report highlights the Firefighter’s dedication, competence, and professionalism in serving the Wellington community. Their contributions have been invaluable to the Wellington Fire and Emergency New Zealand service, and they have consistently upheld the values and standards expected of a Firefighter in New Zealand.</w:t>
      </w:r>
    </w:p>
    <w:p>
      <w:pPr>
        <w:pStyle w:val="BodyText"/>
      </w:pPr>
      <w:r>
        <w:t xml:space="preserve">By addressing the identified areas for improvement, the Firefighter has the potential to further excel in their role and continue making a meaningful impact on public safety in Wellington.</w:t>
      </w:r>
    </w:p>
    <w:bookmarkEnd w:id="29"/>
    <w:p>
      <w:pPr>
        <w:pStyle w:val="BodyText"/>
      </w:pPr>
      <w:r>
        <w:rPr>
          <w:bCs/>
          <w:b/>
        </w:rPr>
        <w:t xml:space="preserve">Reviewed by:</w:t>
      </w:r>
    </w:p>
    <w:p>
      <w:pPr>
        <w:pStyle w:val="BodyText"/>
      </w:pPr>
      <w:r>
        <w:t xml:space="preserve">[Insert Name]</w:t>
      </w:r>
    </w:p>
    <w:p>
      <w:pPr>
        <w:pStyle w:val="BodyText"/>
      </w:pPr>
      <w:r>
        <w:t xml:space="preserve">[Insert Title]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Assessment</dc:title>
  <dc:creator/>
  <dc:language>en</dc:language>
  <cp:keywords/>
  <dcterms:created xsi:type="dcterms:W3CDTF">2026-10-10T05:54:19Z</dcterms:created>
  <dcterms:modified xsi:type="dcterms:W3CDTF">2026-10-10T05:54:19Z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