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Operational Competency and Professional Conduct of Firefighter Personnel</w:t>
      </w:r>
    </w:p>
    <w:p>
      <w:pPr>
        <w:pStyle w:val="BodyText"/>
      </w:pPr>
      <w:r>
        <w:rPr>
          <w:bCs/>
          <w:b/>
        </w:rPr>
        <w:t xml:space="preserve">Jurisdiction:</w:t>
      </w:r>
      <w:r>
        <w:t xml:space="preserve"> </w:t>
      </w:r>
      <w:r>
        <w:t xml:space="preserve">Singapore</w:t>
      </w:r>
    </w:p>
    <w:bookmarkEnd w:id="20"/>
    <w:p>
      <w:pPr>
        <w:pStyle w:val="BodyText"/>
      </w:pPr>
      <w:r>
        <w:rPr>
          <w:bCs/>
          <w:b/>
        </w:rPr>
        <w:t xml:space="preserve">Report ID:</w:t>
      </w:r>
      <w:r>
        <w:t xml:space="preserve"> </w:t>
      </w:r>
      <w:r>
        <w:t xml:space="preserve">SCDF-PR-2023-894</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Station Officer (Peer Review Board)</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operational readiness, technical proficiency, and adherence to safety protocols of the</w:t>
      </w:r>
      <w:r>
        <w:t xml:space="preserve"> </w:t>
      </w:r>
      <w:r>
        <w:rPr>
          <w:bCs/>
          <w:b/>
        </w:rPr>
        <w:t xml:space="preserve">Firefighter</w:t>
      </w:r>
      <w:r>
        <w:t xml:space="preserve"> </w:t>
      </w:r>
      <w:r>
        <w:t xml:space="preserve">cadre within the Singapore Civil Defence Force (SCDF). As</w:t>
      </w:r>
      <w:r>
        <w:t xml:space="preserve"> </w:t>
      </w:r>
      <w:r>
        <w:rPr>
          <w:bCs/>
          <w:b/>
        </w:rPr>
        <w:t xml:space="preserve">Singapore</w:t>
      </w:r>
      <w:r>
        <w:t xml:space="preserve"> </w:t>
      </w:r>
      <w:r>
        <w:t xml:space="preserve">continues to evolve into a high-density, technologically advanced urban environment, the demands placed upon our emergency responders are unprecedented. This document serves as a critical assessment tool, ensuring that every</w:t>
      </w:r>
      <w:r>
        <w:t xml:space="preserve"> </w:t>
      </w:r>
      <w:r>
        <w:rPr>
          <w:bCs/>
          <w:b/>
        </w:rPr>
        <w:t xml:space="preserve">Firefighter</w:t>
      </w:r>
      <w:r>
        <w:t xml:space="preserve"> </w:t>
      </w:r>
      <w:r>
        <w:t xml:space="preserve">meets the rigorous standards required to protect the nation's citizens and infrastructure. The review focuses on the alignment of individual performance with the strategic goals of the SCDF, emphasizing the unique challenges presented by the Singaporean landscape.</w:t>
      </w:r>
    </w:p>
    <w:bookmarkEnd w:id="21"/>
    <w:bookmarkStart w:id="22" w:name="Xd34dc4d245dd7553ad22492b421615c557119d4"/>
    <w:p>
      <w:pPr>
        <w:pStyle w:val="Heading2"/>
      </w:pPr>
      <w:r>
        <w:t xml:space="preserve">2. Contextual Framework: The Singapore Environment</w:t>
      </w:r>
    </w:p>
    <w:p>
      <w:pPr>
        <w:pStyle w:val="FirstParagraph"/>
      </w:pPr>
      <w:r>
        <w:t xml:space="preserve">To understand the scope of this</w:t>
      </w:r>
      <w:r>
        <w:t xml:space="preserve"> </w:t>
      </w:r>
      <w:r>
        <w:rPr>
          <w:bCs/>
          <w:b/>
        </w:rPr>
        <w:t xml:space="preserve">Peer Review Report</w:t>
      </w:r>
      <w:r>
        <w:t xml:space="preserve">, one must first acknowledge the specific operational context of</w:t>
      </w:r>
      <w:r>
        <w:t xml:space="preserve"> </w:t>
      </w:r>
      <w:r>
        <w:rPr>
          <w:bCs/>
          <w:b/>
        </w:rPr>
        <w:t xml:space="preserve">Singapore</w:t>
      </w:r>
      <w:r>
        <w:t xml:space="preserve">. Unlike many other nations,</w:t>
      </w:r>
      <w:r>
        <w:t xml:space="preserve"> </w:t>
      </w:r>
      <w:r>
        <w:rPr>
          <w:bCs/>
          <w:b/>
        </w:rPr>
        <w:t xml:space="preserve">Singapore</w:t>
      </w:r>
      <w:r>
        <w:t xml:space="preserve"> </w:t>
      </w:r>
      <w:r>
        <w:t xml:space="preserve">is characterized by extreme verticality, high population density, and a complex network of underground infrastructure, including the Mass Rapid Transit (MRT) system and extensive tunnel networks. Consequently, the role of a</w:t>
      </w:r>
      <w:r>
        <w:t xml:space="preserve"> </w:t>
      </w:r>
      <w:r>
        <w:rPr>
          <w:bCs/>
          <w:b/>
        </w:rPr>
        <w:t xml:space="preserve">Firefighter</w:t>
      </w:r>
      <w:r>
        <w:t xml:space="preserve"> </w:t>
      </w:r>
      <w:r>
        <w:t xml:space="preserve">here extends far beyond traditional structural firefighting.</w:t>
      </w:r>
    </w:p>
    <w:p>
      <w:pPr>
        <w:pStyle w:val="BodyText"/>
      </w:pPr>
      <w:r>
        <w:t xml:space="preserve">The</w:t>
      </w:r>
      <w:r>
        <w:t xml:space="preserve"> </w:t>
      </w:r>
      <w:r>
        <w:rPr>
          <w:bCs/>
          <w:b/>
        </w:rPr>
        <w:t xml:space="preserve">Firefighter</w:t>
      </w:r>
      <w:r>
        <w:t xml:space="preserve"> </w:t>
      </w:r>
      <w:r>
        <w:t xml:space="preserve">in</w:t>
      </w:r>
      <w:r>
        <w:t xml:space="preserve"> </w:t>
      </w:r>
      <w:r>
        <w:rPr>
          <w:bCs/>
          <w:b/>
        </w:rPr>
        <w:t xml:space="preserve">Singapore</w:t>
      </w:r>
      <w:r>
        <w:t xml:space="preserve"> </w:t>
      </w:r>
      <w:r>
        <w:t xml:space="preserve">must be adept at handling high-rise rescue operations, chemical incidents in industrial zones like Jurong Island, and medical emergencies in a multicultural society. This</w:t>
      </w:r>
      <w:r>
        <w:t xml:space="preserve"> </w:t>
      </w:r>
      <w:r>
        <w:rPr>
          <w:bCs/>
          <w:b/>
        </w:rPr>
        <w:t xml:space="preserve">Peer Review Report</w:t>
      </w:r>
      <w:r>
        <w:t xml:space="preserve"> </w:t>
      </w:r>
      <w:r>
        <w:t xml:space="preserve">assesses whether the subject personnel possess the specialized skills necessary to navigate these unique environmental factors. The review highlights that the standard of a</w:t>
      </w:r>
      <w:r>
        <w:t xml:space="preserve"> </w:t>
      </w:r>
      <w:r>
        <w:rPr>
          <w:bCs/>
          <w:b/>
        </w:rPr>
        <w:t xml:space="preserve">Firefighter</w:t>
      </w:r>
      <w:r>
        <w:t xml:space="preserve"> </w:t>
      </w:r>
      <w:r>
        <w:t xml:space="preserve">in</w:t>
      </w:r>
      <w:r>
        <w:t xml:space="preserve"> </w:t>
      </w:r>
      <w:r>
        <w:rPr>
          <w:bCs/>
          <w:b/>
        </w:rPr>
        <w:t xml:space="preserve">Singapore</w:t>
      </w:r>
      <w:r>
        <w:t xml:space="preserve"> </w:t>
      </w:r>
      <w:r>
        <w:t xml:space="preserve">is not merely about physical endurance but also about cognitive adaptability in a rapidly changing urban ecosystem.</w:t>
      </w:r>
    </w:p>
    <w:bookmarkEnd w:id="22"/>
    <w:bookmarkStart w:id="23" w:name="assessment-of-technical-competency"/>
    <w:p>
      <w:pPr>
        <w:pStyle w:val="Heading2"/>
      </w:pPr>
      <w:r>
        <w:t xml:space="preserve">3. Assessment of Technical Competency</w:t>
      </w:r>
    </w:p>
    <w:p>
      <w:pPr>
        <w:pStyle w:val="FirstParagraph"/>
      </w:pPr>
      <w:r>
        <w:t xml:space="preserve">A core component of this</w:t>
      </w:r>
      <w:r>
        <w:t xml:space="preserve"> </w:t>
      </w:r>
      <w:r>
        <w:rPr>
          <w:bCs/>
          <w:b/>
        </w:rPr>
        <w:t xml:space="preserve">Peer Review Report</w:t>
      </w:r>
      <w:r>
        <w:t xml:space="preserve"> </w:t>
      </w:r>
      <w:r>
        <w:t xml:space="preserve">is the evaluation of technical skills. The</w:t>
      </w:r>
      <w:r>
        <w:t xml:space="preserve"> </w:t>
      </w:r>
      <w:r>
        <w:rPr>
          <w:bCs/>
          <w:b/>
        </w:rPr>
        <w:t xml:space="preserve">Firefighter</w:t>
      </w:r>
      <w:r>
        <w:t xml:space="preserve"> </w:t>
      </w:r>
      <w:r>
        <w:t xml:space="preserve">was observed during simulated drills designed to mimic real-world scenarios prevalent in</w:t>
      </w:r>
      <w:r>
        <w:t xml:space="preserve"> </w:t>
      </w:r>
      <w:r>
        <w:rPr>
          <w:bCs/>
          <w:b/>
        </w:rPr>
        <w:t xml:space="preserve">Singapore</w:t>
      </w:r>
      <w:r>
        <w:t xml:space="preserve">. The assessment criteria included hose handling, ladder operations, and the use of specialized breathing apparatus.</w:t>
      </w:r>
    </w:p>
    <w:p>
      <w:pPr>
        <w:numPr>
          <w:ilvl w:val="0"/>
          <w:numId w:val="1001"/>
        </w:numPr>
        <w:pStyle w:val="Compact"/>
      </w:pPr>
      <w:r>
        <w:rPr>
          <w:bCs/>
          <w:b/>
        </w:rPr>
        <w:t xml:space="preserve">High-Rise Operations:</w:t>
      </w:r>
      <w:r>
        <w:t xml:space="preserve"> </w:t>
      </w:r>
      <w:r>
        <w:t xml:space="preserve">Given the prevalence of skyscrapers in</w:t>
      </w:r>
      <w:r>
        <w:t xml:space="preserve"> </w:t>
      </w:r>
      <w:r>
        <w:rPr>
          <w:bCs/>
          <w:b/>
        </w:rPr>
        <w:t xml:space="preserve">Singapore</w:t>
      </w:r>
      <w:r>
        <w:t xml:space="preserve">, the</w:t>
      </w:r>
      <w:r>
        <w:t xml:space="preserve"> </w:t>
      </w:r>
      <w:r>
        <w:rPr>
          <w:bCs/>
          <w:b/>
        </w:rPr>
        <w:t xml:space="preserve">Firefighter</w:t>
      </w:r>
      <w:r>
        <w:t xml:space="preserve"> </w:t>
      </w:r>
      <w:r>
        <w:t xml:space="preserve">demonstrated proficiency in navigating vertical shafts and utilizing standpipes. However, the</w:t>
      </w:r>
      <w:r>
        <w:t xml:space="preserve"> </w:t>
      </w:r>
      <w:r>
        <w:rPr>
          <w:bCs/>
          <w:b/>
        </w:rPr>
        <w:t xml:space="preserve">Peer Review Report</w:t>
      </w:r>
      <w:r>
        <w:t xml:space="preserve"> </w:t>
      </w:r>
      <w:r>
        <w:t xml:space="preserve">notes a need for improved efficiency in coordinating with elevator control systems during smoke-filled environments.</w:t>
      </w:r>
    </w:p>
    <w:p>
      <w:pPr>
        <w:numPr>
          <w:ilvl w:val="0"/>
          <w:numId w:val="1001"/>
        </w:numPr>
        <w:pStyle w:val="Compact"/>
      </w:pPr>
      <w:r>
        <w:rPr>
          <w:bCs/>
          <w:b/>
        </w:rPr>
        <w:t xml:space="preserve">Technical Rescue:</w:t>
      </w:r>
      <w:r>
        <w:t xml:space="preserve"> </w:t>
      </w:r>
      <w:r>
        <w:t xml:space="preserve">The</w:t>
      </w:r>
      <w:r>
        <w:t xml:space="preserve"> </w:t>
      </w:r>
      <w:r>
        <w:rPr>
          <w:bCs/>
          <w:b/>
        </w:rPr>
        <w:t xml:space="preserve">Firefighter</w:t>
      </w:r>
      <w:r>
        <w:t xml:space="preserve"> </w:t>
      </w:r>
      <w:r>
        <w:t xml:space="preserve">showed competence in vehicle extrication, a critical skill given the high volume of traffic in</w:t>
      </w:r>
      <w:r>
        <w:t xml:space="preserve"> </w:t>
      </w:r>
      <w:r>
        <w:rPr>
          <w:bCs/>
          <w:b/>
        </w:rPr>
        <w:t xml:space="preserve">Singapore</w:t>
      </w:r>
      <w:r>
        <w:t xml:space="preserve">. The use of hydraulic tools was precise, adhering to safety protocols.</w:t>
      </w:r>
    </w:p>
    <w:p>
      <w:pPr>
        <w:numPr>
          <w:ilvl w:val="0"/>
          <w:numId w:val="1001"/>
        </w:numPr>
        <w:pStyle w:val="Compact"/>
      </w:pPr>
      <w:r>
        <w:rPr>
          <w:bCs/>
          <w:b/>
        </w:rPr>
        <w:t xml:space="preserve">Medical Response:</w:t>
      </w:r>
      <w:r>
        <w:t xml:space="preserve"> </w:t>
      </w:r>
      <w:r>
        <w:t xml:space="preserve">As the SCDF is the primary ambulance provider in</w:t>
      </w:r>
      <w:r>
        <w:t xml:space="preserve"> </w:t>
      </w:r>
      <w:r>
        <w:rPr>
          <w:bCs/>
          <w:b/>
        </w:rPr>
        <w:t xml:space="preserve">Singapore</w:t>
      </w:r>
      <w:r>
        <w:t xml:space="preserve">, the</w:t>
      </w:r>
      <w:r>
        <w:t xml:space="preserve"> </w:t>
      </w:r>
      <w:r>
        <w:rPr>
          <w:bCs/>
          <w:b/>
        </w:rPr>
        <w:t xml:space="preserve">Firefighter</w:t>
      </w:r>
      <w:r>
        <w:t xml:space="preserve">'s ability to provide pre-hospital care was scrutinized. The review confirms that the subject maintains current certification in Basic Life Support and Trauma Care.</w:t>
      </w:r>
    </w:p>
    <w:bookmarkEnd w:id="23"/>
    <w:bookmarkStart w:id="24" w:name="X7df0a538709483ff66d5362e1149c7b3e11094d"/>
    <w:p>
      <w:pPr>
        <w:pStyle w:val="Heading2"/>
      </w:pPr>
      <w:r>
        <w:t xml:space="preserve">4. Adherence to Safety Protocols and Risk Management</w:t>
      </w:r>
    </w:p>
    <w:p>
      <w:pPr>
        <w:pStyle w:val="FirstParagraph"/>
      </w:pPr>
      <w:r>
        <w:t xml:space="preserve">Safety is paramount in the operations of a</w:t>
      </w:r>
      <w:r>
        <w:t xml:space="preserve"> </w:t>
      </w:r>
      <w:r>
        <w:rPr>
          <w:bCs/>
          <w:b/>
        </w:rPr>
        <w:t xml:space="preserve">Firefighter</w:t>
      </w:r>
      <w:r>
        <w:t xml:space="preserve">. This</w:t>
      </w:r>
      <w:r>
        <w:t xml:space="preserve"> </w:t>
      </w:r>
      <w:r>
        <w:rPr>
          <w:bCs/>
          <w:b/>
        </w:rPr>
        <w:t xml:space="preserve">Peer Review Report</w:t>
      </w:r>
      <w:r>
        <w:t xml:space="preserve"> </w:t>
      </w:r>
      <w:r>
        <w:t xml:space="preserve">places significant weight on the subject's adherence to the SCDF's safety guidelines. In</w:t>
      </w:r>
      <w:r>
        <w:t xml:space="preserve"> </w:t>
      </w:r>
      <w:r>
        <w:rPr>
          <w:bCs/>
          <w:b/>
        </w:rPr>
        <w:t xml:space="preserve">Singapore</w:t>
      </w:r>
      <w:r>
        <w:t xml:space="preserve">, where zero-harm is a cultural and operational priority, any deviation from protocol is taken seriously.</w:t>
      </w:r>
    </w:p>
    <w:p>
      <w:pPr>
        <w:pStyle w:val="BodyText"/>
      </w:pPr>
      <w:r>
        <w:t xml:space="preserve">The review found that the</w:t>
      </w:r>
      <w:r>
        <w:t xml:space="preserve"> </w:t>
      </w:r>
      <w:r>
        <w:rPr>
          <w:bCs/>
          <w:b/>
        </w:rPr>
        <w:t xml:space="preserve">Firefighter</w:t>
      </w:r>
      <w:r>
        <w:t xml:space="preserve"> </w:t>
      </w:r>
      <w:r>
        <w:t xml:space="preserve">consistently performed risk assessments before entering hazardous zones. The subject demonstrated a strong understanding of the "buddy system," ensuring that no team member was left without support. However, the</w:t>
      </w:r>
      <w:r>
        <w:t xml:space="preserve"> </w:t>
      </w:r>
      <w:r>
        <w:rPr>
          <w:bCs/>
          <w:b/>
        </w:rPr>
        <w:t xml:space="preserve">Peer Review Report</w:t>
      </w:r>
      <w:r>
        <w:t xml:space="preserve"> </w:t>
      </w:r>
      <w:r>
        <w:t xml:space="preserve">recommends additional training on chemical hazard identification, particularly relevant to the industrial sectors of</w:t>
      </w:r>
      <w:r>
        <w:t xml:space="preserve"> </w:t>
      </w:r>
      <w:r>
        <w:rPr>
          <w:bCs/>
          <w:b/>
        </w:rPr>
        <w:t xml:space="preserve">Singapore</w:t>
      </w:r>
      <w:r>
        <w:t xml:space="preserve">. The</w:t>
      </w:r>
      <w:r>
        <w:t xml:space="preserve"> </w:t>
      </w:r>
      <w:r>
        <w:rPr>
          <w:bCs/>
          <w:b/>
        </w:rPr>
        <w:t xml:space="preserve">Firefighter</w:t>
      </w:r>
      <w:r>
        <w:t xml:space="preserve"> </w:t>
      </w:r>
      <w:r>
        <w:t xml:space="preserve">must remain vigilant against evolving chemical threats that may arise in the nation's petrochemical hubs.</w:t>
      </w:r>
    </w:p>
    <w:bookmarkEnd w:id="24"/>
    <w:bookmarkStart w:id="25" w:name="teamwork-and-communication"/>
    <w:p>
      <w:pPr>
        <w:pStyle w:val="Heading2"/>
      </w:pPr>
      <w:r>
        <w:t xml:space="preserve">5. Teamwork and Communication</w:t>
      </w:r>
    </w:p>
    <w:p>
      <w:pPr>
        <w:pStyle w:val="FirstParagraph"/>
      </w:pPr>
      <w:r>
        <w:t xml:space="preserve">Effective communication is the backbone of any successful emergency response in</w:t>
      </w:r>
      <w:r>
        <w:t xml:space="preserve"> </w:t>
      </w:r>
      <w:r>
        <w:rPr>
          <w:bCs/>
          <w:b/>
        </w:rPr>
        <w:t xml:space="preserve">Singapore</w:t>
      </w:r>
      <w:r>
        <w:t xml:space="preserve">. This</w:t>
      </w:r>
      <w:r>
        <w:t xml:space="preserve"> </w:t>
      </w:r>
      <w:r>
        <w:rPr>
          <w:bCs/>
          <w:b/>
        </w:rPr>
        <w:t xml:space="preserve">Peer Review Report</w:t>
      </w:r>
      <w:r>
        <w:t xml:space="preserve"> </w:t>
      </w:r>
      <w:r>
        <w:t xml:space="preserve">evaluates the</w:t>
      </w:r>
      <w:r>
        <w:t xml:space="preserve"> </w:t>
      </w:r>
      <w:r>
        <w:rPr>
          <w:bCs/>
          <w:b/>
        </w:rPr>
        <w:t xml:space="preserve">Firefighter</w:t>
      </w:r>
      <w:r>
        <w:t xml:space="preserve">'s ability to communicate clearly under pressure. The multicultural nature of</w:t>
      </w:r>
      <w:r>
        <w:t xml:space="preserve"> </w:t>
      </w:r>
      <w:r>
        <w:rPr>
          <w:bCs/>
          <w:b/>
        </w:rPr>
        <w:t xml:space="preserve">Singapore</w:t>
      </w:r>
      <w:r>
        <w:t xml:space="preserve"> </w:t>
      </w:r>
      <w:r>
        <w:t xml:space="preserve">requires that a</w:t>
      </w:r>
      <w:r>
        <w:t xml:space="preserve"> </w:t>
      </w:r>
      <w:r>
        <w:rPr>
          <w:bCs/>
          <w:b/>
        </w:rPr>
        <w:t xml:space="preserve">Firefighter</w:t>
      </w:r>
      <w:r>
        <w:t xml:space="preserve"> </w:t>
      </w:r>
      <w:r>
        <w:t xml:space="preserve">be able to interact effectively with colleagues and the public from diverse linguistic and cultural backgrounds.</w:t>
      </w:r>
    </w:p>
    <w:p>
      <w:pPr>
        <w:pStyle w:val="BodyText"/>
      </w:pPr>
      <w:r>
        <w:t xml:space="preserve">The subject demonstrated clear radio discipline and concise verbal reporting during drills. The</w:t>
      </w:r>
      <w:r>
        <w:t xml:space="preserve"> </w:t>
      </w:r>
      <w:r>
        <w:rPr>
          <w:bCs/>
          <w:b/>
        </w:rPr>
        <w:t xml:space="preserve">Peer Review Report</w:t>
      </w:r>
      <w:r>
        <w:t xml:space="preserve"> </w:t>
      </w:r>
      <w:r>
        <w:t xml:space="preserve">commends the</w:t>
      </w:r>
      <w:r>
        <w:t xml:space="preserve"> </w:t>
      </w:r>
      <w:r>
        <w:rPr>
          <w:bCs/>
          <w:b/>
        </w:rPr>
        <w:t xml:space="preserve">Firefighter</w:t>
      </w:r>
      <w:r>
        <w:t xml:space="preserve"> </w:t>
      </w:r>
      <w:r>
        <w:t xml:space="preserve">for their ability to de-escalate tense situations with the public, reflecting the community-centric approach of the SCDF in</w:t>
      </w:r>
      <w:r>
        <w:t xml:space="preserve"> </w:t>
      </w:r>
      <w:r>
        <w:rPr>
          <w:bCs/>
          <w:b/>
        </w:rPr>
        <w:t xml:space="preserve">Singapore</w:t>
      </w:r>
      <w:r>
        <w:t xml:space="preserve">. Nevertheless, the report suggests that the</w:t>
      </w:r>
      <w:r>
        <w:t xml:space="preserve"> </w:t>
      </w:r>
      <w:r>
        <w:rPr>
          <w:bCs/>
          <w:b/>
        </w:rPr>
        <w:t xml:space="preserve">Firefighter</w:t>
      </w:r>
      <w:r>
        <w:t xml:space="preserve"> </w:t>
      </w:r>
      <w:r>
        <w:t xml:space="preserve">should further develop leadership skills to better guide junior personnel during complex multi-agency operations.</w:t>
      </w:r>
    </w:p>
    <w:bookmarkEnd w:id="25"/>
    <w:bookmarkStart w:id="26" w:name="recommendations-and-conclusion"/>
    <w:p>
      <w:pPr>
        <w:pStyle w:val="Heading2"/>
      </w:pPr>
      <w:r>
        <w:t xml:space="preserve">6. Recommendations and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Firefighter</w:t>
      </w:r>
      <w:r>
        <w:t xml:space="preserve"> </w:t>
      </w:r>
      <w:r>
        <w:t xml:space="preserve">under review is a competent and dedicated member of the Singapore Civil Defence Force. The subject has shown a strong commitment to the safety and well-being of the people of</w:t>
      </w:r>
      <w:r>
        <w:t xml:space="preserve"> </w:t>
      </w:r>
      <w:r>
        <w:rPr>
          <w:bCs/>
          <w:b/>
        </w:rPr>
        <w:t xml:space="preserve">Singapore</w:t>
      </w:r>
      <w:r>
        <w:t xml:space="preserve">. However, to maintain the world-class standards expected of emergency services in</w:t>
      </w:r>
      <w:r>
        <w:t xml:space="preserve"> </w:t>
      </w:r>
      <w:r>
        <w:rPr>
          <w:bCs/>
          <w:b/>
        </w:rPr>
        <w:t xml:space="preserve">Singapore</w:t>
      </w:r>
      <w:r>
        <w:t xml:space="preserve">, the following recommendations are made:</w:t>
      </w:r>
    </w:p>
    <w:p>
      <w:pPr>
        <w:numPr>
          <w:ilvl w:val="0"/>
          <w:numId w:val="1002"/>
        </w:numPr>
        <w:pStyle w:val="Compact"/>
      </w:pPr>
      <w:r>
        <w:t xml:space="preserve">Undertake advanced training in high-rise ventilation tactics.</w:t>
      </w:r>
    </w:p>
    <w:p>
      <w:pPr>
        <w:numPr>
          <w:ilvl w:val="0"/>
          <w:numId w:val="1002"/>
        </w:numPr>
        <w:pStyle w:val="Compact"/>
      </w:pPr>
      <w:r>
        <w:t xml:space="preserve">Enhance knowledge of hazardous materials specific to</w:t>
      </w:r>
      <w:r>
        <w:t xml:space="preserve"> </w:t>
      </w:r>
      <w:r>
        <w:rPr>
          <w:bCs/>
          <w:b/>
        </w:rPr>
        <w:t xml:space="preserve">Singapore</w:t>
      </w:r>
      <w:r>
        <w:t xml:space="preserve">'s industrial landscape.</w:t>
      </w:r>
    </w:p>
    <w:p>
      <w:pPr>
        <w:numPr>
          <w:ilvl w:val="0"/>
          <w:numId w:val="1002"/>
        </w:numPr>
        <w:pStyle w:val="Compact"/>
      </w:pPr>
      <w:r>
        <w:t xml:space="preserve">Participate in leadership workshops to improve command presence during large-scale incidents.</w:t>
      </w:r>
    </w:p>
    <w:p>
      <w:pPr>
        <w:pStyle w:val="FirstParagraph"/>
      </w:pPr>
      <w:r>
        <w:t xml:space="preserve">This</w:t>
      </w:r>
      <w:r>
        <w:t xml:space="preserve"> </w:t>
      </w:r>
      <w:r>
        <w:rPr>
          <w:bCs/>
          <w:b/>
        </w:rPr>
        <w:t xml:space="preserve">Peer Review Report</w:t>
      </w:r>
      <w:r>
        <w:t xml:space="preserve"> </w:t>
      </w:r>
      <w:r>
        <w:t xml:space="preserve">serves not only as an evaluation but as a roadmap for the continuous professional development of the</w:t>
      </w:r>
      <w:r>
        <w:t xml:space="preserve"> </w:t>
      </w:r>
      <w:r>
        <w:rPr>
          <w:bCs/>
          <w:b/>
        </w:rPr>
        <w:t xml:space="preserve">Firefighter</w:t>
      </w:r>
      <w:r>
        <w:t xml:space="preserve">. By addressing these areas, the subject will further contribute to the resilience and safety of</w:t>
      </w:r>
      <w:r>
        <w:t xml:space="preserve"> </w:t>
      </w:r>
      <w:r>
        <w:rPr>
          <w:bCs/>
          <w:b/>
        </w:rPr>
        <w:t xml:space="preserve">Singapore</w:t>
      </w:r>
      <w:r>
        <w:t xml:space="preserve">.</w:t>
      </w:r>
    </w:p>
    <w:p>
      <w:pPr>
        <w:pStyle w:val="BodyText"/>
      </w:pPr>
      <w:r>
        <w:rPr>
          <w:bCs/>
          <w:b/>
        </w:rPr>
        <w:t xml:space="preserve">Prepared by:</w:t>
      </w:r>
    </w:p>
    <w:p>
      <w:pPr>
        <w:pStyle w:val="BodyText"/>
      </w:pPr>
      <w:r>
        <w:t xml:space="preserve">Senior Station Officer</w:t>
      </w:r>
      <w:r>
        <w:br/>
      </w:r>
      <w:r>
        <w:t xml:space="preserve">Peer Review Board</w:t>
      </w:r>
      <w:r>
        <w:br/>
      </w:r>
      <w:r>
        <w:t xml:space="preserve">Singapore Civil Defence Force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Singapore</dc:title>
  <dc:creator/>
  <dc:language>en</dc:language>
  <cp:keywords/>
  <dcterms:created xsi:type="dcterms:W3CDTF">2026-10-10T07:03:13Z</dcterms:created>
  <dcterms:modified xsi:type="dcterms:W3CDTF">2026-10-10T07:03:13Z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