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Firefighter Performance Evaluation</w:t>
      </w:r>
    </w:p>
    <w:p>
      <w:pPr>
        <w:pStyle w:val="BodyText"/>
      </w:pPr>
      <w:r>
        <w:rPr>
          <w:bCs/>
          <w:b/>
        </w:rPr>
        <w:t xml:space="preserve">Location:</w:t>
      </w:r>
      <w:r>
        <w:t xml:space="preserve"> </w:t>
      </w:r>
      <w:r>
        <w:t xml:space="preserve">United Arab Emirates Dubai</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technical competence, and operational readiness of a Firefighter serving within the Dubai Civil Defence (DCD) framework. The review is conducted in accordance with the stringent safety standards and operational protocols mandated by the United Arab Emirates Dubai authorities. The primary objective of this evaluation is to ensure that all personnel maintain the highest levels of proficiency required to protect lives, property, and the environment in one of the world's most dynamic urban landscapes.</w:t>
      </w:r>
    </w:p>
    <w:p>
      <w:pPr>
        <w:pStyle w:val="BodyText"/>
      </w:pPr>
      <w:r>
        <w:t xml:space="preserve">The assessment focuses on the Firefighter's adherence to local regulations, technical skills in firefighting and rescue operations, physical fitness, teamwork, and overall contribution to the safety culture in Dubai. This report serves as a formal record of the peer review process and provides actionable feedback for professional development.</w:t>
      </w:r>
    </w:p>
    <w:bookmarkEnd w:id="21"/>
    <w:bookmarkStart w:id="22" w:name="subject-information"/>
    <w:p>
      <w:pPr>
        <w:pStyle w:val="Heading2"/>
      </w:pPr>
      <w:r>
        <w:t xml:space="preserve">2. Subject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[Firefighter's Full Name]</w:t>
            </w:r>
          </w:p>
        </w:tc>
      </w:tr>
      <w:tr>
        <w:tc>
          <w:tcPr/>
          <w:p>
            <w:pPr>
              <w:pStyle w:val="Compact"/>
              <w:jc w:val="left"/>
            </w:pPr>
            <w:r>
              <w:t xml:space="preserve">Rank</w:t>
            </w:r>
          </w:p>
        </w:tc>
        <w:tc>
          <w:tcPr/>
          <w:p>
            <w:pPr>
              <w:pStyle w:val="Compact"/>
              <w:jc w:val="left"/>
            </w:pPr>
            <w:r>
              <w:t xml:space="preserve">Firefighter</w:t>
            </w:r>
          </w:p>
        </w:tc>
      </w:tr>
      <w:tr>
        <w:tc>
          <w:tcPr/>
          <w:p>
            <w:pPr>
              <w:pStyle w:val="Compact"/>
              <w:jc w:val="left"/>
            </w:pPr>
            <w:r>
              <w:t xml:space="preserve">Station</w:t>
            </w:r>
          </w:p>
        </w:tc>
        <w:tc>
          <w:tcPr/>
          <w:p>
            <w:pPr>
              <w:pStyle w:val="Compact"/>
              <w:jc w:val="left"/>
            </w:pPr>
            <w:r>
              <w:t xml:space="preserve">[Station Name], Dubai</w:t>
            </w:r>
          </w:p>
        </w:tc>
      </w:tr>
      <w:tr>
        <w:tc>
          <w:tcPr/>
          <w:p>
            <w:pPr>
              <w:pStyle w:val="Compact"/>
              <w:jc w:val="left"/>
            </w:pPr>
            <w:r>
              <w:t xml:space="preserve">Review Period</w:t>
            </w:r>
          </w:p>
        </w:tc>
        <w:tc>
          <w:tcPr/>
          <w:p>
            <w:pPr>
              <w:pStyle w:val="Compact"/>
              <w:jc w:val="left"/>
            </w:pPr>
            <w:r>
              <w:t xml:space="preserve">[Start Date] to [End Date]</w:t>
            </w:r>
          </w:p>
        </w:tc>
      </w:tr>
      <w:tr>
        <w:tc>
          <w:tcPr/>
          <w:p>
            <w:pPr>
              <w:pStyle w:val="Compact"/>
              <w:jc w:val="left"/>
            </w:pPr>
            <w:r>
              <w:t xml:space="preserve">Reviewer</w:t>
            </w:r>
          </w:p>
        </w:tc>
        <w:tc>
          <w:tcPr/>
          <w:p>
            <w:pPr>
              <w:pStyle w:val="Compact"/>
              <w:jc w:val="left"/>
            </w:pPr>
            <w:r>
              <w:t xml:space="preserve">[Reviewer's Name and Rank]</w:t>
            </w:r>
          </w:p>
        </w:tc>
      </w:tr>
    </w:tbl>
    <w:bookmarkEnd w:id="22"/>
    <w:bookmarkStart w:id="26" w:name="operational-competence"/>
    <w:p>
      <w:pPr>
        <w:pStyle w:val="Heading2"/>
      </w:pPr>
      <w:r>
        <w:t xml:space="preserve">3. Operational Competence</w:t>
      </w:r>
    </w:p>
    <w:bookmarkStart w:id="23" w:name="firefighting-skills"/>
    <w:p>
      <w:pPr>
        <w:pStyle w:val="Heading3"/>
      </w:pPr>
      <w:r>
        <w:t xml:space="preserve">3.1 Firefighting Skills</w:t>
      </w:r>
    </w:p>
    <w:p>
      <w:pPr>
        <w:pStyle w:val="FirstParagraph"/>
      </w:pPr>
      <w:r>
        <w:t xml:space="preserve">The Firefighter demonstrated a strong command of firefighting techniques, including hose handling, nozzle operations, and fire suppression strategies. During live drills and simulated scenarios, the subject exhibited precision and efficiency in deploying equipment, which is critical in the high-rise and industrial environments prevalent in Dubai. The ability to adapt to various fire types, such as electrical, chemical, and structural fires, was evident and aligned with the training standards set by the Dubai Civil Defence.</w:t>
      </w:r>
    </w:p>
    <w:bookmarkEnd w:id="23"/>
    <w:bookmarkStart w:id="24" w:name="rescue-operations"/>
    <w:p>
      <w:pPr>
        <w:pStyle w:val="Heading3"/>
      </w:pPr>
      <w:r>
        <w:t xml:space="preserve">3.2 Rescue Operations</w:t>
      </w:r>
    </w:p>
    <w:p>
      <w:pPr>
        <w:pStyle w:val="FirstParagraph"/>
      </w:pPr>
      <w:r>
        <w:t xml:space="preserve">In rescue operations, the Firefighter showed proficiency in confined space rescue, vehicle extrication, and high-angle rescue techniques. These skills are particularly relevant in Dubai, where urban density and architectural complexity require advanced rescue capabilities. The subject's calm demeanor and quick decision-making under pressure were notable strengths.</w:t>
      </w:r>
    </w:p>
    <w:bookmarkEnd w:id="24"/>
    <w:bookmarkStart w:id="25" w:name="equipment-handling"/>
    <w:p>
      <w:pPr>
        <w:pStyle w:val="Heading3"/>
      </w:pPr>
      <w:r>
        <w:t xml:space="preserve">3.3 Equipment Handling</w:t>
      </w:r>
    </w:p>
    <w:p>
      <w:pPr>
        <w:pStyle w:val="FirstParagraph"/>
      </w:pPr>
      <w:r>
        <w:t xml:space="preserve">The Firefighter displayed thorough knowledge of firefighting equipment, including personal protective equipment (PPE), breathing apparatus, and specialized tools. Regular maintenance checks and proper usage of equipment were consistently observed, reflecting a commitment to operational readiness and safety.</w:t>
      </w:r>
    </w:p>
    <w:bookmarkEnd w:id="25"/>
    <w:bookmarkEnd w:id="26"/>
    <w:bookmarkStart w:id="27" w:name="adherence-to-safety-protocols"/>
    <w:p>
      <w:pPr>
        <w:pStyle w:val="Heading2"/>
      </w:pPr>
      <w:r>
        <w:t xml:space="preserve">4. Adherence to Safety Protocols</w:t>
      </w:r>
    </w:p>
    <w:p>
      <w:pPr>
        <w:pStyle w:val="FirstParagraph"/>
      </w:pPr>
      <w:r>
        <w:t xml:space="preserve">Safety is paramount in the United Arab Emirates Dubai, and the Firefighter's adherence to safety protocols was a key focus of this review. The subject consistently followed standard operating procedures (SOPs) during training exercises and real-world incidents. This includes proper donning of PPE, communication protocols, and situational awareness. The Firefighter's proactive approach to identifying and mitigating hazards during operations was commendable and contributed to a safer working environment for the team.</w:t>
      </w:r>
    </w:p>
    <w:bookmarkEnd w:id="27"/>
    <w:bookmarkStart w:id="28" w:name="physical-fitness-and-health"/>
    <w:p>
      <w:pPr>
        <w:pStyle w:val="Heading2"/>
      </w:pPr>
      <w:r>
        <w:t xml:space="preserve">5. Physical Fitness and Health</w:t>
      </w:r>
    </w:p>
    <w:p>
      <w:pPr>
        <w:pStyle w:val="FirstParagraph"/>
      </w:pPr>
      <w:r>
        <w:t xml:space="preserve">Physical fitness is a critical requirement for a Firefighter, especially in the demanding climate of Dubai. The subject met all physical fitness standards, including strength, endurance, and agility tests. Regular participation in fitness training programs and a healthy lifestyle were evident, ensuring the Firefighter is capable of performing strenuous tasks during emergencies.</w:t>
      </w:r>
    </w:p>
    <w:bookmarkEnd w:id="28"/>
    <w:bookmarkStart w:id="29" w:name="teamwork-and-communication"/>
    <w:p>
      <w:pPr>
        <w:pStyle w:val="Heading2"/>
      </w:pPr>
      <w:r>
        <w:t xml:space="preserve">6. Teamwork and Communication</w:t>
      </w:r>
    </w:p>
    <w:p>
      <w:pPr>
        <w:pStyle w:val="FirstParagraph"/>
      </w:pPr>
      <w:r>
        <w:t xml:space="preserve">Effective teamwork and communication are essential for successful firefighting operations. The Firefighter demonstrated strong interpersonal skills, collaborating seamlessly with colleagues and other emergency services. Clear and concise communication during operations, both verbal and via radio, was observed. The subject's ability to work cohesively within a diverse team, reflecting the multicultural environment of Dubai, was a significant asset.</w:t>
      </w:r>
    </w:p>
    <w:bookmarkEnd w:id="29"/>
    <w:bookmarkStart w:id="30" w:name="professional-development"/>
    <w:p>
      <w:pPr>
        <w:pStyle w:val="Heading2"/>
      </w:pPr>
      <w:r>
        <w:t xml:space="preserve">7. Professional Development</w:t>
      </w:r>
    </w:p>
    <w:p>
      <w:pPr>
        <w:pStyle w:val="FirstParagraph"/>
      </w:pPr>
      <w:r>
        <w:t xml:space="preserve">The Firefighter showed a commitment to continuous learning and professional development. Participation in training workshops, seminars, and certification programs related to firefighting and emergency response was noted. The subject's willingness to acquire new skills and stay updated with the latest advancements in firefighting technology and techniques aligns with the progressive standards of the Dubai Civil Defence.</w:t>
      </w:r>
    </w:p>
    <w:bookmarkEnd w:id="30"/>
    <w:bookmarkStart w:id="31" w:name="areas-for-improvement"/>
    <w:p>
      <w:pPr>
        <w:pStyle w:val="Heading2"/>
      </w:pPr>
      <w:r>
        <w:t xml:space="preserve">8. Areas for Improvement</w:t>
      </w:r>
    </w:p>
    <w:p>
      <w:pPr>
        <w:pStyle w:val="FirstParagraph"/>
      </w:pPr>
      <w:r>
        <w:t xml:space="preserve">While the Firefighter's performance was largely exemplary, there are areas for further enhancement:</w:t>
      </w:r>
    </w:p>
    <w:p>
      <w:pPr>
        <w:numPr>
          <w:ilvl w:val="0"/>
          <w:numId w:val="1001"/>
        </w:numPr>
        <w:pStyle w:val="Compact"/>
      </w:pPr>
      <w:r>
        <w:rPr>
          <w:bCs/>
          <w:b/>
        </w:rPr>
        <w:t xml:space="preserve">Advanced Technical Training:</w:t>
      </w:r>
      <w:r>
        <w:t xml:space="preserve"> </w:t>
      </w:r>
      <w:r>
        <w:t xml:space="preserve">Pursuing additional certifications in specialized areas such as hazardous materials handling or urban search and rescue could further enhance operational capabilities.</w:t>
      </w:r>
    </w:p>
    <w:p>
      <w:pPr>
        <w:numPr>
          <w:ilvl w:val="0"/>
          <w:numId w:val="1001"/>
        </w:numPr>
        <w:pStyle w:val="Compact"/>
      </w:pPr>
      <w:r>
        <w:rPr>
          <w:bCs/>
          <w:b/>
        </w:rPr>
        <w:t xml:space="preserve">Leadership Skills:</w:t>
      </w:r>
      <w:r>
        <w:t xml:space="preserve"> </w:t>
      </w:r>
      <w:r>
        <w:t xml:space="preserve">Developing leadership qualities to take on more responsibility during complex operations would be beneficial for career progression.</w:t>
      </w:r>
    </w:p>
    <w:p>
      <w:pPr>
        <w:numPr>
          <w:ilvl w:val="0"/>
          <w:numId w:val="1001"/>
        </w:numPr>
        <w:pStyle w:val="Compact"/>
      </w:pPr>
      <w:r>
        <w:rPr>
          <w:bCs/>
          <w:b/>
        </w:rPr>
        <w:t xml:space="preserve">Language Proficiency:</w:t>
      </w:r>
      <w:r>
        <w:t xml:space="preserve"> </w:t>
      </w:r>
      <w:r>
        <w:t xml:space="preserve">Improving proficiency in Arabic could facilitate better communication with local communities and stakeholders in Dubai.</w:t>
      </w:r>
    </w:p>
    <w:bookmarkEnd w:id="31"/>
    <w:bookmarkStart w:id="32" w:name="conclusion"/>
    <w:p>
      <w:pPr>
        <w:pStyle w:val="Heading2"/>
      </w:pPr>
      <w:r>
        <w:t xml:space="preserve">9. Conclusion</w:t>
      </w:r>
    </w:p>
    <w:p>
      <w:pPr>
        <w:pStyle w:val="FirstParagraph"/>
      </w:pPr>
      <w:r>
        <w:t xml:space="preserve">This Peer Review Report confirms that the Firefighter has performed duties with a high level of professionalism, competence, and dedication. The subject's skills, adherence to safety protocols, and commitment to teamwork make them a valuable asset to the Dubai Civil Defence. By addressing the identified areas for improvement, the Firefighter can further enhance their effectiveness and contribute to the ongoing mission of safeguarding the United Arab Emirates Dubai.</w:t>
      </w:r>
    </w:p>
    <w:p>
      <w:pPr>
        <w:pStyle w:val="BodyText"/>
      </w:pPr>
      <w:r>
        <w:t xml:space="preserve">This report is submitted for review and record-keeping purposes.</w:t>
      </w:r>
    </w:p>
    <w:bookmarkEnd w:id="32"/>
    <w:p>
      <w:pPr>
        <w:pStyle w:val="BodyText"/>
      </w:pPr>
      <w:r>
        <w:rPr>
          <w:bCs/>
          <w:b/>
        </w:rPr>
        <w:t xml:space="preserve">Reviewer's Signature:</w:t>
      </w:r>
      <w:r>
        <w:t xml:space="preserve"> </w:t>
      </w:r>
      <w:r>
        <w:t xml:space="preserve">_________________________</w:t>
      </w:r>
    </w:p>
    <w:p>
      <w:pPr>
        <w:pStyle w:val="BodyText"/>
      </w:pPr>
      <w:r>
        <w:rPr>
          <w:bCs/>
          <w:b/>
        </w:rPr>
        <w:t xml:space="preserve">Name:</w:t>
      </w:r>
      <w:r>
        <w:t xml:space="preserve"> </w:t>
      </w:r>
      <w:r>
        <w:t xml:space="preserve">[Reviewer's Name]</w:t>
      </w:r>
    </w:p>
    <w:p>
      <w:pPr>
        <w:pStyle w:val="BodyText"/>
      </w:pPr>
      <w:r>
        <w:rPr>
          <w:bCs/>
          <w:b/>
        </w:rPr>
        <w:t xml:space="preserve">Rank:</w:t>
      </w:r>
      <w:r>
        <w:t xml:space="preserve"> </w:t>
      </w:r>
      <w:r>
        <w:t xml:space="preserve">[Reviewer's Rank]</w:t>
      </w:r>
    </w:p>
    <w:p>
      <w:pPr>
        <w:pStyle w:val="BodyText"/>
      </w:pPr>
      <w:r>
        <w:rPr>
          <w:bCs/>
          <w:b/>
        </w:rPr>
        <w:t xml:space="preserve">Date:</w:t>
      </w:r>
      <w:r>
        <w:t xml:space="preserve"> </w:t>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Performance Assessment</dc:title>
  <dc:creator/>
  <dc:language>en</dc:language>
  <cp:keywords/>
  <dcterms:created xsi:type="dcterms:W3CDTF">2026-10-10T08:51:38Z</dcterms:created>
  <dcterms:modified xsi:type="dcterms:W3CDTF">2026-10-10T08:51:38Z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