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w:t>
      </w:r>
      <w:r>
        <w:t xml:space="preserve"> </w:t>
      </w:r>
      <w:r>
        <w:t xml:space="preserve">United</w:t>
      </w:r>
      <w:r>
        <w:t xml:space="preserve"> </w:t>
      </w:r>
      <w:r>
        <w:t xml:space="preserve">Kingdom</w:t>
      </w:r>
      <w:r>
        <w:t xml:space="preserve"> </w:t>
      </w:r>
      <w:r>
        <w:t xml:space="preserve">Birmingham</w:t>
      </w:r>
    </w:p>
    <w:bookmarkStart w:id="27" w:name="peer-review-report-firefighter"/>
    <w:p>
      <w:pPr>
        <w:pStyle w:val="Heading1"/>
      </w:pPr>
      <w:r>
        <w:t xml:space="preserve">Peer Review Report: Firefighter</w:t>
      </w:r>
    </w:p>
    <w:p>
      <w:pPr>
        <w:pStyle w:val="FirstParagraph"/>
      </w:pPr>
      <w:r>
        <w:rPr>
          <w:bCs/>
          <w:b/>
        </w:rPr>
        <w:t xml:space="preserve">Service:</w:t>
      </w:r>
      <w:r>
        <w:t xml:space="preserve"> </w:t>
      </w:r>
      <w:r>
        <w:t xml:space="preserve">West Midlands Fire Service</w:t>
      </w:r>
      <w:r>
        <w:br/>
      </w:r>
      <w:r>
        <w:rPr>
          <w:bCs/>
          <w:b/>
        </w:rPr>
        <w:t xml:space="preserve">Location:</w:t>
      </w:r>
      <w:r>
        <w:t xml:space="preserve"> </w:t>
      </w:r>
      <w:r>
        <w:t xml:space="preserve">United Kingdom Birmingham</w:t>
      </w:r>
      <w:r>
        <w:br/>
      </w:r>
      <w:r>
        <w:rPr>
          <w:bCs/>
          <w:b/>
        </w:rPr>
        <w:t xml:space="preserve">Role Under Review:</w:t>
      </w:r>
      <w:r>
        <w:t xml:space="preserve"> </w:t>
      </w:r>
      <w:r>
        <w:t xml:space="preserve">Firefighter</w:t>
      </w:r>
      <w:r>
        <w:br/>
      </w:r>
      <w:r>
        <w:rPr>
          <w:bCs/>
          <w:b/>
        </w:rPr>
        <w:t xml:space="preserve">Review Period:</w:t>
      </w:r>
      <w:r>
        <w:t xml:space="preserve"> </w:t>
      </w:r>
      <w:r>
        <w:t xml:space="preserve">Q3 2023 - Q3 2024</w:t>
      </w:r>
    </w:p>
    <w:p>
      <w:pPr>
        <w:pStyle w:val="BodyText"/>
      </w:pPr>
      <w:r>
        <w:rPr>
          <w:bCs/>
          <w:b/>
        </w:rPr>
        <w:t xml:space="preserve">Review Date:</w:t>
      </w:r>
      <w:r>
        <w:t xml:space="preserve"> </w:t>
      </w:r>
      <w:r>
        <w:t xml:space="preserve">October 24, 2024</w:t>
      </w:r>
      <w:r>
        <w:br/>
      </w:r>
      <w:r>
        <w:rPr>
          <w:bCs/>
          <w:b/>
        </w:rPr>
        <w:t xml:space="preserve">Reviewer Rank:</w:t>
      </w:r>
      <w:r>
        <w:t xml:space="preserve"> </w:t>
      </w:r>
      <w:r>
        <w:t xml:space="preserve">Station Manager</w:t>
      </w:r>
      <w:r>
        <w:br/>
      </w:r>
      <w:r>
        <w:rPr>
          <w:bCs/>
          <w:b/>
        </w:rPr>
        <w:t xml:space="preserve">Document ID:</w:t>
      </w:r>
      <w:r>
        <w:t xml:space="preserve"> </w:t>
      </w:r>
      <w:r>
        <w:t xml:space="preserve">WMFS-BHM-FR-2024-089</w:t>
      </w:r>
      <w:r>
        <w:br/>
      </w:r>
      <w:r>
        <w:rPr>
          <w:bCs/>
          <w:b/>
        </w:rPr>
        <w:t xml:space="preserve">Status:</w:t>
      </w:r>
      <w:r>
        <w:t xml:space="preserve"> </w:t>
      </w:r>
      <w:r>
        <w:t xml:space="preserve">Finalized</w:t>
      </w:r>
    </w:p>
    <w:bookmarkStart w:id="20" w:name="executive-summary"/>
    <w:p>
      <w:pPr>
        <w:pStyle w:val="Heading2"/>
      </w:pPr>
      <w:r>
        <w:t xml:space="preserve">1. Executive Summary</w:t>
      </w:r>
    </w:p>
    <w:p>
      <w:pPr>
        <w:pStyle w:val="FirstParagraph"/>
      </w:pPr>
      <w:r>
        <w:t xml:space="preserve">This Peer Review Report evaluates the operational performance, professional conduct, and technical competency of a Firefighter stationed within the United Kingdom Birmingham jurisdiction. The review is conducted in accordance with the standards set by the West Midlands Fire Service (WMFS) and the National Occupational Standards for Fire and Rescue Services. The primary objective of this assessment is to ensure that the Firefighter maintains the rigorous safety protocols, physical fitness levels, and community engagement standards required to operate effectively within the diverse and high-density urban environment of Birmingham.</w:t>
      </w:r>
    </w:p>
    <w:p>
      <w:pPr>
        <w:pStyle w:val="BodyText"/>
      </w:pPr>
      <w:r>
        <w:t xml:space="preserve">The subject has demonstrated a commendable level of dedication to the role of Firefighter. Throughout the review period, the individual has actively participated in emergency responses across Birmingham, ranging from structural fires in the city center to road traffic collisions on the M6 motorway. This report details specific observations regarding operational readiness, adherence to health and safety regulations, and the ability to work cohesively within a multi-disciplinary team.</w:t>
      </w:r>
    </w:p>
    <w:bookmarkEnd w:id="20"/>
    <w:bookmarkStart w:id="21" w:name="Xda949a91671ae3e4ea622c1a3ce9ce805d6e924"/>
    <w:p>
      <w:pPr>
        <w:pStyle w:val="Heading2"/>
      </w:pPr>
      <w:r>
        <w:t xml:space="preserve">2. Operational Competency and Technical Skills</w:t>
      </w:r>
    </w:p>
    <w:p>
      <w:pPr>
        <w:pStyle w:val="FirstParagraph"/>
      </w:pPr>
      <w:r>
        <w:t xml:space="preserve">The core function of a Firefighter in Birmingham involves rapid response to a wide variety of incidents. During this review period, the subject displayed exceptional proficiency in fire suppression techniques. Specifically, during a significant incident involving a high-rise residential building in the Jewellery Quarter, the Firefighter demonstrated advanced knowledge of ventilation procedures and hose line deployment. Their ability to navigate complex building structures while maintaining situational awareness was critical to the safety of the crew and the successful containment of the blaze.</w:t>
      </w:r>
    </w:p>
    <w:p>
      <w:pPr>
        <w:pStyle w:val="BodyText"/>
      </w:pPr>
      <w:r>
        <w:t xml:space="preserve">Furthermore, the subject has shown significant improvement in technical rescue operations. Birmingham's infrastructure requires Firefighters to be adept at confined space rescue and water rescue operations, particularly near the Birmingham Canal Navigations. The subject successfully completed advanced training modules regarding hydraulic rescue tools (Jaws of Life) and has applied this knowledge effectively during several road traffic collisions on the A38. Their technical handling of equipment ensures that extrication is performed safely and efficiently, minimizing secondary injuries to victims.</w:t>
      </w:r>
    </w:p>
    <w:bookmarkEnd w:id="21"/>
    <w:bookmarkStart w:id="22" w:name="health-safety-and-risk-management"/>
    <w:p>
      <w:pPr>
        <w:pStyle w:val="Heading2"/>
      </w:pPr>
      <w:r>
        <w:t xml:space="preserve">3. Health, Safety, and Risk Management</w:t>
      </w:r>
    </w:p>
    <w:p>
      <w:pPr>
        <w:pStyle w:val="FirstParagraph"/>
      </w:pPr>
      <w:r>
        <w:t xml:space="preserve">Adherence to health and safety protocols is paramount for any Firefighter. This peer review highlights the subject's strict compliance with the West Midlands Fire Service's risk assessment procedures. Before entering hazardous environments, the subject consistently conducts thorough risk assessments, ensuring that all Personal Protective Equipment (PPE) is correctly fitted and functional. This diligence was noted during a hazardous materials incident in the Aston industrial area, where the subject's adherence to isolation protocols prevented the spread of contaminants.</w:t>
      </w:r>
    </w:p>
    <w:p>
      <w:pPr>
        <w:pStyle w:val="BodyText"/>
      </w:pPr>
      <w:r>
        <w:t xml:space="preserve">The subject also plays an active role in maintaining the safety of their colleagues. They have been observed intervening when team members deviate from safety protocols, fostering a culture of accountability within the station. This proactive approach to risk management is essential in the high-pressure environment of Birmingham's emergency services, where split-second decisions can have life-altering consequences.</w:t>
      </w:r>
    </w:p>
    <w:bookmarkEnd w:id="22"/>
    <w:bookmarkStart w:id="23" w:name="physical-fitness-and-resilience"/>
    <w:p>
      <w:pPr>
        <w:pStyle w:val="Heading2"/>
      </w:pPr>
      <w:r>
        <w:t xml:space="preserve">4. Physical Fitness and Resilience</w:t>
      </w:r>
    </w:p>
    <w:p>
      <w:pPr>
        <w:pStyle w:val="FirstParagraph"/>
      </w:pPr>
      <w:r>
        <w:t xml:space="preserve">The role of a Firefighter demands peak physical condition. The subject has consistently met and exceeded the physical fitness standards required by the service. Regular assessments indicate that the subject maintains the necessary cardiovascular endurance, strength, and agility required for prolonged operations. This physical resilience was evident during a multi-hour operation in the Edgbaston area, where the Firefighter maintained high performance levels despite extreme heat and physical exertion.</w:t>
      </w:r>
    </w:p>
    <w:p>
      <w:pPr>
        <w:pStyle w:val="BodyText"/>
      </w:pPr>
      <w:r>
        <w:t xml:space="preserve">Mental resilience is equally important. The subject has demonstrated the ability to remain calm and focused under pressure, a trait that is vital when dealing with traumatic incidents common in a major metropolitan area like Birmingham. Their ability to manage stress effectively contributes to the overall stability and effectiveness of the crew during critical incidents.</w:t>
      </w:r>
    </w:p>
    <w:bookmarkEnd w:id="23"/>
    <w:bookmarkStart w:id="24" w:name="Xa9a84897ab2c65355935bfe1a1bd424773dd222"/>
    <w:p>
      <w:pPr>
        <w:pStyle w:val="Heading2"/>
      </w:pPr>
      <w:r>
        <w:t xml:space="preserve">5. Community Engagement and Public Interaction</w:t>
      </w:r>
    </w:p>
    <w:p>
      <w:pPr>
        <w:pStyle w:val="FirstParagraph"/>
      </w:pPr>
      <w:r>
        <w:t xml:space="preserve">Modern Firefighting in the United Kingdom extends beyond emergency response to include community safety and prevention. The subject has been actively involved in community outreach programs across Birmingham, including school visits and fire safety workshops in local neighborhoods. Their ability to communicate complex safety information in an accessible manner has been praised by community leaders and residents alike.</w:t>
      </w:r>
    </w:p>
    <w:p>
      <w:pPr>
        <w:pStyle w:val="BodyText"/>
      </w:pPr>
      <w:r>
        <w:t xml:space="preserve">During public interactions, the subject consistently represents the West Midlands Fire Service with professionalism and empathy. This is particularly important in Birmingham, a city with a rich cultural diversity. The subject's cultural awareness and respectful communication style help build trust between the fire service and the communities they serve, facilitating better cooperation during emergencies.</w:t>
      </w:r>
    </w:p>
    <w:bookmarkEnd w:id="24"/>
    <w:bookmarkStart w:id="25" w:name="areas-for-development"/>
    <w:p>
      <w:pPr>
        <w:pStyle w:val="Heading2"/>
      </w:pPr>
      <w:r>
        <w:t xml:space="preserve">6. Areas for Development</w:t>
      </w:r>
    </w:p>
    <w:p>
      <w:pPr>
        <w:pStyle w:val="FirstParagraph"/>
      </w:pPr>
      <w:r>
        <w:t xml:space="preserve">While the subject's performance is largely exemplary, there are areas identified for further development. It is recommended that the Firefighter seeks additional training in incident command systems to prepare for future leadership roles. Additionally, enhancing proficiency in digital reporting tools used by the WMFS would improve administrative efficiency. Continued focus on advanced medical first response training is also advised to support the growing role of Firefighters in pre-hospital care within Birmingham.</w:t>
      </w:r>
    </w:p>
    <w:bookmarkEnd w:id="25"/>
    <w:bookmarkStart w:id="26" w:name="conclusion"/>
    <w:p>
      <w:pPr>
        <w:pStyle w:val="Heading2"/>
      </w:pPr>
      <w:r>
        <w:t xml:space="preserve">7. Conclusion</w:t>
      </w:r>
    </w:p>
    <w:p>
      <w:pPr>
        <w:pStyle w:val="FirstParagraph"/>
      </w:pPr>
      <w:r>
        <w:t xml:space="preserve">In conclusion, this Peer Review Report confirms that the Firefighter under review is a highly competent, dedicated, and reliable member of the West Midlands Fire Service. Their performance in the United Kingdom Birmingham jurisdiction aligns with the highest standards of the profession. The subject's technical skills, commitment to safety, and positive community engagement make them an invaluable asset to the team. It is recommended that the subject continues their current trajectory and pursues the suggested areas for development to further enhance their career as a Firefighter.</w:t>
      </w:r>
    </w:p>
    <w:p>
      <w:pPr>
        <w:pStyle w:val="BodyText"/>
      </w:pPr>
      <w:r>
        <w:rPr>
          <w:bCs/>
          <w:b/>
        </w:rPr>
        <w:t xml:space="preserve">Reviewer Signature:</w:t>
      </w:r>
      <w:r>
        <w:br/>
      </w:r>
      <w:r>
        <w:br/>
      </w:r>
      <w:r>
        <w:rPr>
          <w:iCs/>
          <w:i/>
        </w:rPr>
        <w:t xml:space="preserve">Station Manager, West Midlands Fire Service</w:t>
      </w:r>
    </w:p>
    <w:p>
      <w:pPr>
        <w:pStyle w:val="BodyText"/>
      </w:pPr>
      <w:r>
        <w:rPr>
          <w:bCs/>
          <w:b/>
        </w:rPr>
        <w:t xml:space="preserve">Firefighter Acknowledgement:</w:t>
      </w:r>
      <w:r>
        <w:br/>
      </w:r>
      <w:r>
        <w:br/>
      </w:r>
      <w:r>
        <w:rPr>
          <w:iCs/>
          <w:i/>
        </w:rPr>
        <w:t xml:space="preserve">Firefighter, United Kingdom Birmingham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 United Kingdom Birmingham</dc:title>
  <dc:creator/>
  <dc:language>en</dc:language>
  <cp:keywords/>
  <dcterms:created xsi:type="dcterms:W3CDTF">2026-10-10T09:23:01Z</dcterms:created>
  <dcterms:modified xsi:type="dcterms:W3CDTF">2026-10-10T09:23:01Z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