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t xml:space="preserve">Professional Competency Assessment &amp; Technical Evaluation</w:t>
      </w:r>
    </w:p>
    <w:bookmarkEnd w:id="20"/>
    <w:p>
      <w:pPr>
        <w:pStyle w:val="BodyText"/>
      </w:pPr>
      <w:r>
        <w:rPr>
          <w:bCs/>
          <w:b/>
        </w:rPr>
        <w:t xml:space="preserve">Subject Role:</w:t>
      </w:r>
      <w:r>
        <w:t xml:space="preserve"> </w:t>
      </w:r>
      <w:r>
        <w:t xml:space="preserve">Senior Geologist</w:t>
      </w:r>
    </w:p>
    <w:p>
      <w:pPr>
        <w:pStyle w:val="BodyText"/>
      </w:pPr>
      <w:r>
        <w:rPr>
          <w:bCs/>
          <w:b/>
        </w:rPr>
        <w:t xml:space="preserve">Location of Operation:</w:t>
      </w:r>
      <w:r>
        <w:t xml:space="preserve"> </w:t>
      </w:r>
      <w:r>
        <w:t xml:space="preserve">Brazil Brasília (Federal District)</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Annual Technical &amp; Regulatory Compliance</w:t>
      </w:r>
    </w:p>
    <w:p>
      <w:pPr>
        <w:pStyle w:val="BodyText"/>
      </w:pPr>
      <w:r>
        <w:rPr>
          <w:bCs/>
          <w:b/>
        </w:rPr>
        <w:t xml:space="preserve">Reviewer:</w:t>
      </w:r>
      <w:r>
        <w:t xml:space="preserve"> </w:t>
      </w:r>
      <w:r>
        <w:t xml:space="preserve">Independent Technical Committee</w:t>
      </w:r>
    </w:p>
    <w:p>
      <w:pPr>
        <w:pStyle w:val="BodyText"/>
      </w:pPr>
      <w:r>
        <w:rPr>
          <w:bCs/>
          <w:b/>
        </w:rPr>
        <w:t xml:space="preserve">Reference Standard:</w:t>
      </w:r>
      <w:r>
        <w:t xml:space="preserve"> </w:t>
      </w:r>
      <w:r>
        <w:t xml:space="preserve">CREA-DF &amp; International Geological Standards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performance, technical expertise, and regulatory compliance of the designated</w:t>
      </w:r>
      <w:r>
        <w:t xml:space="preserve"> </w:t>
      </w:r>
      <w:r>
        <w:rPr>
          <w:bCs/>
          <w:b/>
        </w:rPr>
        <w:t xml:space="preserve">Geologist</w:t>
      </w:r>
      <w:r>
        <w:t xml:space="preserve"> </w:t>
      </w:r>
      <w:r>
        <w:t xml:space="preserve">operating within the jurisdiction of</w:t>
      </w:r>
      <w:r>
        <w:t xml:space="preserve"> </w:t>
      </w:r>
      <w:r>
        <w:rPr>
          <w:bCs/>
          <w:b/>
        </w:rPr>
        <w:t xml:space="preserve">Brazil Brasília</w:t>
      </w:r>
      <w:r>
        <w:t xml:space="preserve">. The assessment focuses on the subject's ability to navigate the complex geological landscape of the Central-West region of Brazil while adhering to the strict environmental and safety regulations enforced by the Federal District authorities.</w:t>
      </w:r>
    </w:p>
    <w:p>
      <w:pPr>
        <w:pStyle w:val="BodyText"/>
      </w:pPr>
      <w:r>
        <w:t xml:space="preserve">The review process involved an analysis of recent project deliverables, fieldwork methodologies, data interpretation accuracy, and stakeholder communication. The primary objective was to determine if the</w:t>
      </w:r>
      <w:r>
        <w:t xml:space="preserve"> </w:t>
      </w:r>
      <w:r>
        <w:rPr>
          <w:bCs/>
          <w:b/>
        </w:rPr>
        <w:t xml:space="preserve">Geologist</w:t>
      </w:r>
      <w:r>
        <w:t xml:space="preserve"> </w:t>
      </w:r>
      <w:r>
        <w:t xml:space="preserve">maintains the high standards required for geological consultancy and engineering support in a capital city environment where urban development intersects with sensitive geological formations. The overall consensus of the review panel is that the subject demonstrates exceptional technical proficiency, though specific areas regarding environmental impact mitigation require continued vigilance.</w:t>
      </w:r>
    </w:p>
    <w:bookmarkEnd w:id="21"/>
    <w:bookmarkStart w:id="22" w:name="X20f1954ead6deb2ec73dc847d8a48e741aaee8e"/>
    <w:p>
      <w:pPr>
        <w:pStyle w:val="Heading2"/>
      </w:pPr>
      <w:r>
        <w:t xml:space="preserve">2. Technical Competency and Geological Analysis</w:t>
      </w:r>
    </w:p>
    <w:p>
      <w:pPr>
        <w:pStyle w:val="FirstParagraph"/>
      </w:pPr>
      <w:r>
        <w:t xml:space="preserve">The core of this</w:t>
      </w:r>
      <w:r>
        <w:t xml:space="preserve"> </w:t>
      </w:r>
      <w:r>
        <w:rPr>
          <w:bCs/>
          <w:b/>
        </w:rPr>
        <w:t xml:space="preserve">Peer Review Report</w:t>
      </w:r>
      <w:r>
        <w:t xml:space="preserve"> </w:t>
      </w:r>
      <w:r>
        <w:t xml:space="preserve">evaluates the scientific rigor applied by the</w:t>
      </w:r>
      <w:r>
        <w:t xml:space="preserve"> </w:t>
      </w:r>
      <w:r>
        <w:rPr>
          <w:bCs/>
          <w:b/>
        </w:rPr>
        <w:t xml:space="preserve">Geologist</w:t>
      </w:r>
      <w:r>
        <w:t xml:space="preserve">. Operating in</w:t>
      </w:r>
      <w:r>
        <w:t xml:space="preserve"> </w:t>
      </w:r>
      <w:r>
        <w:rPr>
          <w:bCs/>
          <w:b/>
        </w:rPr>
        <w:t xml:space="preserve">Brazil Brasília</w:t>
      </w:r>
      <w:r>
        <w:t xml:space="preserve"> </w:t>
      </w:r>
      <w:r>
        <w:t xml:space="preserve">presents unique challenges due to the region's specific stratigraphy, which includes the Brasília Group and the underlying crystalline basement. The subject has demonstrated a profound understanding of these formations.</w:t>
      </w:r>
    </w:p>
    <w:p>
      <w:pPr>
        <w:pStyle w:val="BodyText"/>
      </w:pPr>
      <w:r>
        <w:t xml:space="preserve">Specifically, the review highlights the following technical achievements:</w:t>
      </w:r>
    </w:p>
    <w:p>
      <w:pPr>
        <w:numPr>
          <w:ilvl w:val="0"/>
          <w:numId w:val="1001"/>
        </w:numPr>
        <w:pStyle w:val="Compact"/>
      </w:pPr>
      <w:r>
        <w:rPr>
          <w:bCs/>
          <w:b/>
        </w:rPr>
        <w:t xml:space="preserve">Stratigraphic Interpretation:</w:t>
      </w:r>
      <w:r>
        <w:t xml:space="preserve"> </w:t>
      </w:r>
      <w:r>
        <w:t xml:space="preserve">The</w:t>
      </w:r>
      <w:r>
        <w:t xml:space="preserve"> </w:t>
      </w:r>
      <w:r>
        <w:rPr>
          <w:bCs/>
          <w:b/>
        </w:rPr>
        <w:t xml:space="preserve">Geologist</w:t>
      </w:r>
      <w:r>
        <w:t xml:space="preserve"> </w:t>
      </w:r>
      <w:r>
        <w:t xml:space="preserve">provided accurate lithological descriptions and stratigraphic correlations for recent infrastructure projects in the Plano Piloto and satellite cities. The identification of weathering profiles was precise, crucial for foundation engineering in the region.</w:t>
      </w:r>
    </w:p>
    <w:p>
      <w:pPr>
        <w:numPr>
          <w:ilvl w:val="0"/>
          <w:numId w:val="1001"/>
        </w:numPr>
        <w:pStyle w:val="Compact"/>
      </w:pPr>
      <w:r>
        <w:rPr>
          <w:bCs/>
          <w:b/>
        </w:rPr>
        <w:t xml:space="preserve">Geotechnical Data Integration:</w:t>
      </w:r>
      <w:r>
        <w:t xml:space="preserve"> </w:t>
      </w:r>
      <w:r>
        <w:t xml:space="preserve">There was a seamless integration of field observations with laboratory data. The subject's ability to translate complex geological data into actionable engineering recommendations for civil works in</w:t>
      </w:r>
      <w:r>
        <w:t xml:space="preserve"> </w:t>
      </w:r>
      <w:r>
        <w:rPr>
          <w:bCs/>
          <w:b/>
        </w:rPr>
        <w:t xml:space="preserve">Brazil Brasília</w:t>
      </w:r>
      <w:r>
        <w:t xml:space="preserve"> </w:t>
      </w:r>
      <w:r>
        <w:t xml:space="preserve">was rated highly.</w:t>
      </w:r>
    </w:p>
    <w:p>
      <w:pPr>
        <w:numPr>
          <w:ilvl w:val="0"/>
          <w:numId w:val="1001"/>
        </w:numPr>
        <w:pStyle w:val="Compact"/>
      </w:pPr>
      <w:r>
        <w:rPr>
          <w:bCs/>
          <w:b/>
        </w:rPr>
        <w:t xml:space="preserve">Hydrogeological Assessment:</w:t>
      </w:r>
      <w:r>
        <w:t xml:space="preserve"> </w:t>
      </w:r>
      <w:r>
        <w:t xml:space="preserve">Given the importance of the Guarani Aquifer system and local water resources, the</w:t>
      </w:r>
      <w:r>
        <w:t xml:space="preserve"> </w:t>
      </w:r>
      <w:r>
        <w:rPr>
          <w:bCs/>
          <w:b/>
        </w:rPr>
        <w:t xml:space="preserve">Geologist</w:t>
      </w:r>
      <w:r>
        <w:t xml:space="preserve"> </w:t>
      </w:r>
      <w:r>
        <w:t xml:space="preserve">conducted thorough hydrogeological assessments. The report notes that the subject correctly identified potential contamination risks and proposed effective monitoring strategies.</w:t>
      </w:r>
    </w:p>
    <w:bookmarkEnd w:id="22"/>
    <w:bookmarkStart w:id="23" w:name="X54da331653983747a0a2d3b93b7639294c850a0"/>
    <w:p>
      <w:pPr>
        <w:pStyle w:val="Heading2"/>
      </w:pPr>
      <w:r>
        <w:t xml:space="preserve">3. Regulatory Compliance and Environmental Stewardship</w:t>
      </w:r>
    </w:p>
    <w:p>
      <w:pPr>
        <w:pStyle w:val="FirstParagraph"/>
      </w:pPr>
      <w:r>
        <w:t xml:space="preserve">A critical component of this</w:t>
      </w:r>
      <w:r>
        <w:t xml:space="preserve"> </w:t>
      </w:r>
      <w:r>
        <w:rPr>
          <w:bCs/>
          <w:b/>
        </w:rPr>
        <w:t xml:space="preserve">Peer Review Report</w:t>
      </w:r>
      <w:r>
        <w:t xml:space="preserve"> </w:t>
      </w:r>
      <w:r>
        <w:t xml:space="preserve">is the assessment of compliance with local and federal regulations. In</w:t>
      </w:r>
      <w:r>
        <w:t xml:space="preserve"> </w:t>
      </w:r>
      <w:r>
        <w:rPr>
          <w:bCs/>
          <w:b/>
        </w:rPr>
        <w:t xml:space="preserve">Brazil Brasília</w:t>
      </w:r>
      <w:r>
        <w:t xml:space="preserve">, geological activities are heavily regulated by the Conselho Regional de Engenharia e Agronomia do Distrito Federal (CREA-DF) and the Instituto Brasília Ambiental (IBRAM).</w:t>
      </w:r>
    </w:p>
    <w:p>
      <w:pPr>
        <w:pStyle w:val="BodyText"/>
      </w:pPr>
      <w:r>
        <w:t xml:space="preserve">The</w:t>
      </w:r>
      <w:r>
        <w:t xml:space="preserve"> </w:t>
      </w:r>
      <w:r>
        <w:rPr>
          <w:bCs/>
          <w:b/>
        </w:rPr>
        <w:t xml:space="preserve">Geologist</w:t>
      </w:r>
      <w:r>
        <w:t xml:space="preserve"> </w:t>
      </w:r>
      <w:r>
        <w:t xml:space="preserve">has shown a commendable commitment to regulatory adherence. The review found that all Environmental Impact Assessments (EIAs) and Preliminary Environmental Reports (RPEs) submitted by the subject were complete, accurate, and aligned with current legislation. The subject demonstrated a proactive approach to environmental stewardship, particularly in projects involving soil excavation and waste management.</w:t>
      </w:r>
    </w:p>
    <w:p>
      <w:pPr>
        <w:pStyle w:val="BodyText"/>
      </w:pPr>
      <w:r>
        <w:t xml:space="preserve">However, the review panel notes that while compliance is excellent, the</w:t>
      </w:r>
      <w:r>
        <w:t xml:space="preserve"> </w:t>
      </w:r>
      <w:r>
        <w:rPr>
          <w:bCs/>
          <w:b/>
        </w:rPr>
        <w:t xml:space="preserve">Geologist</w:t>
      </w:r>
      <w:r>
        <w:t xml:space="preserve"> </w:t>
      </w:r>
      <w:r>
        <w:t xml:space="preserve">should further enhance their documentation regarding the mitigation of geological hazards, such as landslides in the steeper topographical areas surrounding the Federal District. Strengthening this aspect will ensure even greater safety and regulatory alignment in future projects.</w:t>
      </w:r>
    </w:p>
    <w:bookmarkEnd w:id="23"/>
    <w:bookmarkStart w:id="24" w:name="professional-conduct-and-communication"/>
    <w:p>
      <w:pPr>
        <w:pStyle w:val="Heading2"/>
      </w:pPr>
      <w:r>
        <w:t xml:space="preserve">4. Professional Conduct and Communication</w:t>
      </w:r>
    </w:p>
    <w:p>
      <w:pPr>
        <w:pStyle w:val="FirstParagraph"/>
      </w:pPr>
      <w:r>
        <w:t xml:space="preserve">This</w:t>
      </w:r>
      <w:r>
        <w:t xml:space="preserve"> </w:t>
      </w:r>
      <w:r>
        <w:rPr>
          <w:bCs/>
          <w:b/>
        </w:rPr>
        <w:t xml:space="preserve">Peer Review Report</w:t>
      </w:r>
      <w:r>
        <w:t xml:space="preserve"> </w:t>
      </w:r>
      <w:r>
        <w:t xml:space="preserve">also assesses the soft skills and professional demeanor of the</w:t>
      </w:r>
      <w:r>
        <w:t xml:space="preserve"> </w:t>
      </w:r>
      <w:r>
        <w:rPr>
          <w:bCs/>
          <w:b/>
        </w:rPr>
        <w:t xml:space="preserve">Geologist</w:t>
      </w:r>
      <w:r>
        <w:t xml:space="preserve">. Effective communication is vital when presenting geological findings to non-technical stakeholders, including government officials, urban planners, and the public in</w:t>
      </w:r>
      <w:r>
        <w:t xml:space="preserve"> </w:t>
      </w:r>
      <w:r>
        <w:rPr>
          <w:bCs/>
          <w:b/>
        </w:rPr>
        <w:t xml:space="preserve">Brazil Brasília</w:t>
      </w:r>
      <w:r>
        <w:t xml:space="preserve">.</w:t>
      </w:r>
    </w:p>
    <w:p>
      <w:pPr>
        <w:pStyle w:val="BodyText"/>
      </w:pPr>
      <w:r>
        <w:t xml:space="preserve">The subject has been praised for their clarity and professionalism. Technical reports are well-structured, concise, and free of ambiguity. During site meetings and public consultations, the</w:t>
      </w:r>
      <w:r>
        <w:t xml:space="preserve"> </w:t>
      </w:r>
      <w:r>
        <w:rPr>
          <w:bCs/>
          <w:b/>
        </w:rPr>
        <w:t xml:space="preserve">Geologist</w:t>
      </w:r>
      <w:r>
        <w:t xml:space="preserve"> </w:t>
      </w:r>
      <w:r>
        <w:t xml:space="preserve">has effectively explained complex geological concepts, fostering trust and transparency. The ability to collaborate with multidisciplinary teams, including engineers, architects, and environmental scientists, has been a significant strength.</w:t>
      </w:r>
    </w:p>
    <w:bookmarkEnd w:id="24"/>
    <w:bookmarkStart w:id="25" w:name="performance-ratings"/>
    <w:p>
      <w:pPr>
        <w:pStyle w:val="Heading2"/>
      </w:pPr>
      <w:r>
        <w:t xml:space="preserve">5. Performance Ratings</w:t>
      </w:r>
    </w:p>
    <w:p>
      <w:pPr>
        <w:pStyle w:val="FirstParagraph"/>
      </w:pPr>
      <w:r>
        <w:t xml:space="preserve">Technical Accuracy &amp; Geological Knowledge</w:t>
      </w:r>
      <w:r>
        <w:t xml:space="preserve"> </w:t>
      </w:r>
      <w:r>
        <w:t xml:space="preserve">9.5 / 10</w:t>
      </w:r>
    </w:p>
    <w:p>
      <w:pPr>
        <w:pStyle w:val="BodyText"/>
      </w:pPr>
      <w:r>
        <w:t xml:space="preserve">Regulatory Compliance (CREA-DF / IBRAM)</w:t>
      </w:r>
      <w:r>
        <w:t xml:space="preserve"> </w:t>
      </w:r>
      <w:r>
        <w:t xml:space="preserve">9.0 / 10</w:t>
      </w:r>
    </w:p>
    <w:p>
      <w:pPr>
        <w:pStyle w:val="BodyText"/>
      </w:pPr>
      <w:r>
        <w:t xml:space="preserve">Report Quality &amp; Documentation</w:t>
      </w:r>
      <w:r>
        <w:t xml:space="preserve"> </w:t>
      </w:r>
      <w:r>
        <w:t xml:space="preserve">9.2 / 10</w:t>
      </w:r>
    </w:p>
    <w:p>
      <w:pPr>
        <w:pStyle w:val="BodyText"/>
      </w:pPr>
      <w:r>
        <w:t xml:space="preserve">Environmental Risk Management</w:t>
      </w:r>
      <w:r>
        <w:t xml:space="preserve"> </w:t>
      </w:r>
      <w:r>
        <w:t xml:space="preserve">8.5 / 10</w:t>
      </w:r>
    </w:p>
    <w:p>
      <w:pPr>
        <w:pStyle w:val="BodyText"/>
      </w:pPr>
      <w:r>
        <w:t xml:space="preserve">Professional Communication</w:t>
      </w:r>
      <w:r>
        <w:t xml:space="preserve"> </w:t>
      </w:r>
      <w:r>
        <w:t xml:space="preserve">9.0 / 10</w:t>
      </w:r>
    </w:p>
    <w:bookmarkEnd w:id="25"/>
    <w:bookmarkStart w:id="26" w:name="recommendations-and-conclusion"/>
    <w:p>
      <w:pPr>
        <w:pStyle w:val="Heading2"/>
      </w:pPr>
      <w:r>
        <w:t xml:space="preserve">6. Recommendations and Conclusion</w:t>
      </w:r>
    </w:p>
    <w:p>
      <w:pPr>
        <w:pStyle w:val="FirstParagraph"/>
      </w:pPr>
      <w:r>
        <w:t xml:space="preserve">Based on the findings detailed in this</w:t>
      </w:r>
      <w:r>
        <w:t xml:space="preserve"> </w:t>
      </w:r>
      <w:r>
        <w:rPr>
          <w:bCs/>
          <w:b/>
        </w:rPr>
        <w:t xml:space="preserve">Peer Review Report</w:t>
      </w:r>
      <w:r>
        <w:t xml:space="preserve">, the review panel concludes that the</w:t>
      </w:r>
      <w:r>
        <w:t xml:space="preserve"> </w:t>
      </w:r>
      <w:r>
        <w:rPr>
          <w:bCs/>
          <w:b/>
        </w:rPr>
        <w:t xml:space="preserve">Geologist</w:t>
      </w:r>
      <w:r>
        <w:t xml:space="preserve"> </w:t>
      </w:r>
      <w:r>
        <w:t xml:space="preserve">is a highly competent professional who significantly contributes to the geological and geotechnical integrity of projects in</w:t>
      </w:r>
      <w:r>
        <w:t xml:space="preserve"> </w:t>
      </w:r>
      <w:r>
        <w:rPr>
          <w:bCs/>
          <w:b/>
        </w:rPr>
        <w:t xml:space="preserve">Brazil Brasília</w:t>
      </w:r>
      <w:r>
        <w:t xml:space="preserve">. Their work supports sustainable urban development and ensures the safety of infrastructure in a geologically diverse region.</w:t>
      </w:r>
    </w:p>
    <w:p>
      <w:pPr>
        <w:pStyle w:val="BodyText"/>
      </w:pPr>
      <w:r>
        <w:t xml:space="preserve">The following recommendations are made for continued professional development:</w:t>
      </w:r>
    </w:p>
    <w:p>
      <w:pPr>
        <w:numPr>
          <w:ilvl w:val="0"/>
          <w:numId w:val="1002"/>
        </w:numPr>
        <w:pStyle w:val="Compact"/>
      </w:pPr>
      <w:r>
        <w:t xml:space="preserve">Engage in advanced training on emerging environmental regulations specific to the Federal District.</w:t>
      </w:r>
    </w:p>
    <w:p>
      <w:pPr>
        <w:numPr>
          <w:ilvl w:val="0"/>
          <w:numId w:val="1002"/>
        </w:numPr>
        <w:pStyle w:val="Compact"/>
      </w:pPr>
      <w:r>
        <w:t xml:space="preserve">Incorporate more advanced geospatial technologies (GIS and remote sensing) into routine geological mapping to enhance data precision.</w:t>
      </w:r>
    </w:p>
    <w:p>
      <w:pPr>
        <w:numPr>
          <w:ilvl w:val="0"/>
          <w:numId w:val="1002"/>
        </w:numPr>
        <w:pStyle w:val="Compact"/>
      </w:pPr>
      <w:r>
        <w:t xml:space="preserve">Develop more detailed contingency plans for geological hazards in high-risk topographical zones.</w:t>
      </w:r>
    </w:p>
    <w:p>
      <w:pPr>
        <w:pStyle w:val="FirstParagraph"/>
      </w:pPr>
      <w:r>
        <w:t xml:space="preserve">In summary, this</w:t>
      </w:r>
      <w:r>
        <w:t xml:space="preserve"> </w:t>
      </w:r>
      <w:r>
        <w:rPr>
          <w:bCs/>
          <w:b/>
        </w:rPr>
        <w:t xml:space="preserve">Peer Review Report</w:t>
      </w:r>
      <w:r>
        <w:t xml:space="preserve"> </w:t>
      </w:r>
      <w:r>
        <w:t xml:space="preserve">affirms the high standard of practice maintained by the</w:t>
      </w:r>
      <w:r>
        <w:t xml:space="preserve"> </w:t>
      </w:r>
      <w:r>
        <w:rPr>
          <w:bCs/>
          <w:b/>
        </w:rPr>
        <w:t xml:space="preserve">Geologist</w:t>
      </w:r>
      <w:r>
        <w:t xml:space="preserve">. Their expertise is an asset to the scientific community and the development of</w:t>
      </w:r>
      <w:r>
        <w:t xml:space="preserve"> </w:t>
      </w:r>
      <w:r>
        <w:rPr>
          <w:bCs/>
          <w:b/>
        </w:rPr>
        <w:t xml:space="preserve">Brazil Brasília</w:t>
      </w:r>
      <w:r>
        <w:t xml:space="preserve">. The subject is recommended for continued engagement in high-level geological projects and for consideration in leadership roles within technical committees.</w:t>
      </w:r>
    </w:p>
    <w:p>
      <w:pPr>
        <w:pStyle w:val="BodyText"/>
      </w:pPr>
      <w:r>
        <w:rPr>
          <w:bCs/>
          <w:b/>
        </w:rPr>
        <w:t xml:space="preserve">Disclaimer:</w:t>
      </w:r>
      <w:r>
        <w:t xml:space="preserve"> </w:t>
      </w:r>
      <w:r>
        <w:t xml:space="preserve">This document is a simulated Peer Review Report generated for demonstration purposes. It does not represent an actual evaluation of a specific individual or entity. All references to Brazil Brasília, CREA-DF, and IBRAM are used in a factual context regarding the professional environment.</w:t>
      </w:r>
    </w:p>
    <w:p>
      <w:pPr>
        <w:pStyle w:val="BodyText"/>
      </w:pPr>
      <w:r>
        <w:t xml:space="preserve">© 2023 Technical Review Committee.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Brazil Brasília</dc:title>
  <dc:creator/>
  <dc:language>en</dc:language>
  <cp:keywords/>
  <dcterms:created xsi:type="dcterms:W3CDTF">2026-10-10T02:45:06Z</dcterms:created>
  <dcterms:modified xsi:type="dcterms:W3CDTF">2026-10-10T02:45:06Z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