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t xml:space="preserve">Subject Role:</w:t>
      </w:r>
      <w:r>
        <w:t xml:space="preserve"> </w:t>
      </w:r>
      <w:r>
        <w:t xml:space="preserve">Senior Geologist</w:t>
      </w:r>
    </w:p>
    <w:p>
      <w:pPr>
        <w:pStyle w:val="BodyText"/>
      </w:pPr>
      <w:r>
        <w:t xml:space="preserve">Location:</w:t>
      </w:r>
      <w:r>
        <w:t xml:space="preserve"> </w:t>
      </w:r>
      <w:r>
        <w:t xml:space="preserve">China Shanghai</w:t>
      </w:r>
    </w:p>
    <w:p>
      <w:pPr>
        <w:pStyle w:val="BodyText"/>
      </w:pPr>
      <w:r>
        <w:t xml:space="preserve">Report ID:</w:t>
      </w:r>
      <w:r>
        <w:t xml:space="preserve"> </w:t>
      </w:r>
      <w:r>
        <w:t xml:space="preserve">SHGEO-2023-PR-089</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expertise, and project contributions of the subject Geologist operating within the dynamic infrastructure and environmental sectors of China Shanghai. The review period covers the last twelve months of active engagement in urban geological surveys, foundation stability assessments, and environmental impact studies. The primary objective of this assessment is to ensure alignment with international geological standards while adhering to the specific regulatory frameworks and rapid development demands characteristic of Shanghai.</w:t>
      </w:r>
    </w:p>
    <w:p>
      <w:pPr>
        <w:pStyle w:val="BodyText"/>
      </w:pPr>
      <w:r>
        <w:t xml:space="preserve">The Geologist has demonstrated a high level of competency in interpreting complex subsurface data relevant to Shanghai's unique alluvial plain geology. Their work has been instrumental in mitigating risks associated with deep foundation construction and groundwater management in high-density urban zones. This report details specific technical achievements, areas for professional development, and strategic recommendations for future contributions to the region's geological safety and sustainability.</w:t>
      </w:r>
    </w:p>
    <w:bookmarkEnd w:id="21"/>
    <w:bookmarkStart w:id="22" w:name="X20f1954ead6deb2ec73dc847d8a48e741aaee8e"/>
    <w:p>
      <w:pPr>
        <w:pStyle w:val="Heading2"/>
      </w:pPr>
      <w:r>
        <w:t xml:space="preserve">2. Technical Competency and Geological Analysis</w:t>
      </w:r>
    </w:p>
    <w:p>
      <w:pPr>
        <w:pStyle w:val="FirstParagraph"/>
      </w:pPr>
      <w:r>
        <w:t xml:space="preserve">The core of this review focuses on the Geologist's ability to analyze and interpret geological data specific to the Shanghai region. The subject has shown exceptional proficiency in handling the challenges posed by the thick layers of soft clay and loose sand typical of the Yangtze River Delta.</w:t>
      </w:r>
    </w:p>
    <w:p>
      <w:pPr>
        <w:numPr>
          <w:ilvl w:val="0"/>
          <w:numId w:val="1001"/>
        </w:numPr>
        <w:pStyle w:val="Compact"/>
      </w:pPr>
      <w:r>
        <w:rPr>
          <w:bCs/>
          <w:b/>
        </w:rPr>
        <w:t xml:space="preserve">Subsurface Investigation:</w:t>
      </w:r>
      <w:r>
        <w:t xml:space="preserve"> </w:t>
      </w:r>
      <w:r>
        <w:t xml:space="preserve">The Geologist successfully led multiple borehole logging operations for major commercial developments in the Pudong New Area. Their interpretation of stratigraphy was accurate, leading to optimized foundation designs that reduced construction costs by approximately 12% without compromising safety.</w:t>
      </w:r>
    </w:p>
    <w:p>
      <w:pPr>
        <w:numPr>
          <w:ilvl w:val="0"/>
          <w:numId w:val="1001"/>
        </w:numPr>
        <w:pStyle w:val="Compact"/>
      </w:pPr>
      <w:r>
        <w:rPr>
          <w:bCs/>
          <w:b/>
        </w:rPr>
        <w:t xml:space="preserve">Geotechnical Risk Assessment:</w:t>
      </w:r>
      <w:r>
        <w:t xml:space="preserve"> </w:t>
      </w:r>
      <w:r>
        <w:t xml:space="preserve">In projects involving proximity to existing metro lines, the Geologist provided critical risk assessments regarding soil liquefaction and settlement. Their predictive models were validated by subsequent monitoring data, demonstrating a robust understanding of local geomechanics.</w:t>
      </w:r>
    </w:p>
    <w:p>
      <w:pPr>
        <w:numPr>
          <w:ilvl w:val="0"/>
          <w:numId w:val="1001"/>
        </w:numPr>
        <w:pStyle w:val="Compact"/>
      </w:pPr>
      <w:r>
        <w:rPr>
          <w:bCs/>
          <w:b/>
        </w:rPr>
        <w:t xml:space="preserve">Regulatory Compliance:</w:t>
      </w:r>
      <w:r>
        <w:t xml:space="preserve"> </w:t>
      </w:r>
      <w:r>
        <w:t xml:space="preserve">The subject consistently ensured that all geological reports met the stringent requirements of the Shanghai Municipal Commission of Housing and Urban-Rural Development. Their familiarity with local codes regarding groundwater extraction and soil contamination was evident in every deliverable.</w:t>
      </w:r>
    </w:p>
    <w:bookmarkEnd w:id="22"/>
    <w:bookmarkStart w:id="23" w:name="project-management-and-collaboration"/>
    <w:p>
      <w:pPr>
        <w:pStyle w:val="Heading2"/>
      </w:pPr>
      <w:r>
        <w:t xml:space="preserve">3. Project Management and Collaboration</w:t>
      </w:r>
    </w:p>
    <w:p>
      <w:pPr>
        <w:pStyle w:val="FirstParagraph"/>
      </w:pPr>
      <w:r>
        <w:t xml:space="preserve">Working in China Shanghai requires not only technical skill but also the ability to navigate a fast-paced, collaborative environment involving diverse stakeholders. The Geologist has exhibited strong project management capabilities.</w:t>
      </w:r>
    </w:p>
    <w:p>
      <w:pPr>
        <w:pStyle w:val="BodyText"/>
      </w:pPr>
      <w:r>
        <w:t xml:space="preserve">They effectively coordinated with civil engineers, environmental consultants, and local government officials. Communication was clear and professional, ensuring that geological constraints were understood by non-specialist team members. The Geologist's ability to present complex data in accessible formats facilitated quicker decision-making processes during critical project phases. Furthermore, their adaptability to the local business culture and work ethic has fostered positive relationships with local subcontractors and regulatory bodies.</w:t>
      </w:r>
    </w:p>
    <w:bookmarkEnd w:id="23"/>
    <w:bookmarkStart w:id="24" w:name="Xf7afb406108ce3eb3f1deb63b9c68946cfa3e1e"/>
    <w:p>
      <w:pPr>
        <w:pStyle w:val="Heading2"/>
      </w:pPr>
      <w:r>
        <w:t xml:space="preserve">4. Environmental Stewardship and Sustainability</w:t>
      </w:r>
    </w:p>
    <w:p>
      <w:pPr>
        <w:pStyle w:val="FirstParagraph"/>
      </w:pPr>
      <w:r>
        <w:t xml:space="preserve">As Shanghai continues to prioritize green development, the role of the Geologist extends beyond construction to environmental protection. The subject has actively contributed to initiatives aimed at minimizing the ecological footprint of development projects.</w:t>
      </w:r>
    </w:p>
    <w:p>
      <w:pPr>
        <w:pStyle w:val="BodyText"/>
      </w:pPr>
      <w:r>
        <w:t xml:space="preserve">Notable contributions include the implementation of advanced groundwater monitoring systems to prevent land subsidence, a significant concern in the region. The Geologist also advocated for the use of sustainable soil remediation techniques in brownfield redevelopment projects, aligning with Shanghai's broader environmental goals. Their proactive approach to identifying potential contamination sources has helped avoid costly delays and environmental liabilities.</w:t>
      </w:r>
    </w:p>
    <w:bookmarkEnd w:id="24"/>
    <w:bookmarkStart w:id="25" w:name="areas-for-improvement"/>
    <w:p>
      <w:pPr>
        <w:pStyle w:val="Heading2"/>
      </w:pPr>
      <w:r>
        <w:t xml:space="preserve">5. Areas for Improvement</w:t>
      </w:r>
    </w:p>
    <w:p>
      <w:pPr>
        <w:pStyle w:val="FirstParagraph"/>
      </w:pPr>
      <w:r>
        <w:t xml:space="preserve">While the Geologist's performance has been largely exemplary, this Peer Review Report identifies specific areas for enhancement to further elevate their professional standing.</w:t>
      </w:r>
    </w:p>
    <w:p>
      <w:pPr>
        <w:numPr>
          <w:ilvl w:val="0"/>
          <w:numId w:val="1002"/>
        </w:numPr>
        <w:pStyle w:val="Compact"/>
      </w:pPr>
      <w:r>
        <w:rPr>
          <w:bCs/>
          <w:b/>
        </w:rPr>
        <w:t xml:space="preserve">Advanced Digital Integration:</w:t>
      </w:r>
      <w:r>
        <w:t xml:space="preserve"> </w:t>
      </w:r>
      <w:r>
        <w:t xml:space="preserve">Although proficient in standard GIS tools, the Geologist should deepen their expertise in 3D geological modeling software and AI-driven data analysis. Integrating these technologies could enhance the precision of subsurface predictions in Shanghai's increasingly complex urban environment.</w:t>
      </w:r>
    </w:p>
    <w:p>
      <w:pPr>
        <w:numPr>
          <w:ilvl w:val="0"/>
          <w:numId w:val="1002"/>
        </w:numPr>
        <w:pStyle w:val="Compact"/>
      </w:pPr>
      <w:r>
        <w:rPr>
          <w:bCs/>
          <w:b/>
        </w:rPr>
        <w:t xml:space="preserve">Local Language Proficiency:</w:t>
      </w:r>
      <w:r>
        <w:t xml:space="preserve"> </w:t>
      </w:r>
      <w:r>
        <w:t xml:space="preserve">While English is widely used in international projects, improving Mandarin proficiency would facilitate more direct communication with local authorities and field teams, potentially streamlining regulatory approvals and site investigations.</w:t>
      </w:r>
    </w:p>
    <w:p>
      <w:pPr>
        <w:numPr>
          <w:ilvl w:val="0"/>
          <w:numId w:val="1002"/>
        </w:numPr>
        <w:pStyle w:val="Compact"/>
      </w:pPr>
      <w:r>
        <w:rPr>
          <w:bCs/>
          <w:b/>
        </w:rPr>
        <w:t xml:space="preserve">Knowledge Sharing:</w:t>
      </w:r>
      <w:r>
        <w:t xml:space="preserve"> </w:t>
      </w:r>
      <w:r>
        <w:t xml:space="preserve">The Geologist is encouraged to take a more active role in mentoring junior staff and contributing to internal knowledge bases. Documenting lessons learned from Shanghai-specific projects would be invaluable for the organization's future endeavors in the region.</w:t>
      </w:r>
    </w:p>
    <w:bookmarkEnd w:id="25"/>
    <w:bookmarkStart w:id="26" w:name="overall-rating-and-conclusion"/>
    <w:p>
      <w:pPr>
        <w:pStyle w:val="Heading2"/>
      </w:pPr>
      <w:r>
        <w:t xml:space="preserve">6. Overall Rating and Conclusion</w:t>
      </w:r>
    </w:p>
    <w:p>
      <w:pPr>
        <w:pStyle w:val="FirstParagraph"/>
      </w:pPr>
      <w:r>
        <w:t xml:space="preserve">Technical Expertise</w:t>
      </w:r>
      <w:r>
        <w:t xml:space="preserve"> </w:t>
      </w:r>
      <w:r>
        <w:t xml:space="preserve">9.5 / 10</w:t>
      </w:r>
    </w:p>
    <w:p>
      <w:pPr>
        <w:pStyle w:val="BodyText"/>
      </w:pPr>
      <w:r>
        <w:t xml:space="preserve">Project Management</w:t>
      </w:r>
      <w:r>
        <w:t xml:space="preserve"> </w:t>
      </w:r>
      <w:r>
        <w:t xml:space="preserve">9.0 / 10</w:t>
      </w:r>
    </w:p>
    <w:p>
      <w:pPr>
        <w:pStyle w:val="BodyText"/>
      </w:pPr>
      <w:r>
        <w:t xml:space="preserve">Regulatory Compliance</w:t>
      </w:r>
      <w:r>
        <w:t xml:space="preserve"> </w:t>
      </w:r>
      <w:r>
        <w:t xml:space="preserve">10 / 10</w:t>
      </w:r>
    </w:p>
    <w:p>
      <w:pPr>
        <w:pStyle w:val="BodyText"/>
      </w:pPr>
      <w:r>
        <w:t xml:space="preserve">Communication &amp; Collaboration</w:t>
      </w:r>
      <w:r>
        <w:t xml:space="preserve"> </w:t>
      </w:r>
      <w:r>
        <w:t xml:space="preserve">8.5 / 10</w:t>
      </w:r>
    </w:p>
    <w:p>
      <w:pPr>
        <w:pStyle w:val="BodyText"/>
      </w:pPr>
      <w:r>
        <w:t xml:space="preserve">Innovation &amp; Sustainability</w:t>
      </w:r>
      <w:r>
        <w:t xml:space="preserve"> </w:t>
      </w:r>
      <w:r>
        <w:t xml:space="preserve">9.0 / 10</w:t>
      </w:r>
    </w:p>
    <w:p>
      <w:pPr>
        <w:pStyle w:val="BodyText"/>
      </w:pPr>
      <w:r>
        <w:t xml:space="preserve">In conclusion, this Peer Review Report affirms that the Geologist is a highly valuable asset to our operations in China Shanghai. Their technical rigor, combined with a strong understanding of local geological and regulatory contexts, ensures the delivery of safe, efficient, and compliant projects. By addressing the identified areas for improvement, particularly in digital tool adoption and language skills, the Geologist is well-positioned to assume greater leadership responsibilities and contribute significantly to the future of geological engineering in Shanghai.</w:t>
      </w:r>
    </w:p>
    <w:bookmarkEnd w:id="26"/>
    <w:p>
      <w:pPr>
        <w:pStyle w:val="BodyText"/>
      </w:pPr>
      <w:r>
        <w:rPr>
          <w:bCs/>
          <w:b/>
        </w:rPr>
        <w:t xml:space="preserve">Reviewed By:</w:t>
      </w:r>
    </w:p>
    <w:p>
      <w:pPr>
        <w:pStyle w:val="BodyText"/>
      </w:pPr>
      <w:r>
        <w:t xml:space="preserve">Dr. Alan Chen</w:t>
      </w:r>
      <w:r>
        <w:br/>
      </w:r>
      <w:r>
        <w:t xml:space="preserve">Chief Geotechnical Engineer</w:t>
      </w:r>
    </w:p>
    <w:p>
      <w:pPr>
        <w:pStyle w:val="BodyText"/>
      </w:pPr>
      <w:r>
        <w:rPr>
          <w:bCs/>
          <w:b/>
        </w:rPr>
        <w:t xml:space="preserve">Approved By:</w:t>
      </w:r>
    </w:p>
    <w:p>
      <w:pPr>
        <w:pStyle w:val="BodyText"/>
      </w:pPr>
      <w:r>
        <w:t xml:space="preserve">Sarah Johnson</w:t>
      </w:r>
      <w:r>
        <w:br/>
      </w:r>
      <w:r>
        <w:t xml:space="preserve">Regional Director, Asia Pacific</w:t>
      </w:r>
    </w:p>
    <w:p>
      <w:pPr>
        <w:pStyle w:val="BodyText"/>
      </w:pPr>
      <w:r>
        <w:t xml:space="preserve">Confidential Document - For Internal Use Only</w:t>
      </w:r>
      <w:r>
        <w:br/>
      </w:r>
      <w:r>
        <w:t xml:space="preserve">Generated for Peer Review Purposes - Shanghai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Shanghai, China</dc:title>
  <dc:creator/>
  <dc:language>en</dc:language>
  <cp:keywords/>
  <dcterms:created xsi:type="dcterms:W3CDTF">2026-10-10T01:59:46Z</dcterms:created>
  <dcterms:modified xsi:type="dcterms:W3CDTF">2026-10-10T01:59:46Z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