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Geologist</w:t>
      </w:r>
      <w:r>
        <w:t xml:space="preserve"> </w:t>
      </w:r>
      <w:r>
        <w:t xml:space="preserve">-</w:t>
      </w:r>
      <w:r>
        <w:t xml:space="preserve"> </w:t>
      </w:r>
      <w:r>
        <w:t xml:space="preserve">India</w:t>
      </w:r>
      <w:r>
        <w:t xml:space="preserve"> </w:t>
      </w:r>
      <w:r>
        <w:t xml:space="preserve">New</w:t>
      </w:r>
      <w:r>
        <w:t xml:space="preserve"> </w:t>
      </w:r>
      <w:r>
        <w:t xml:space="preserve">Delhi</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Fieldwork Evaluation of Geologist</w:t>
      </w:r>
    </w:p>
    <w:p>
      <w:pPr>
        <w:pStyle w:val="BodyText"/>
      </w:pPr>
      <w:r>
        <w:rPr>
          <w:bCs/>
          <w:b/>
        </w:rPr>
        <w:t xml:space="preserve">Location:</w:t>
      </w:r>
      <w:r>
        <w:t xml:space="preserve"> </w:t>
      </w:r>
      <w:r>
        <w:t xml:space="preserve">India New Delhi</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technical expertise, and fieldwork capabilities of a Geologist operating within the jurisdiction of India New Delhi. The purpose of this review is to ensure that the Geologist adheres to the highest standards of geological practice, regulatory compliance, and scientific integrity. The review encompasses an assessment of the Geologist's contributions to geological surveys, environmental impact assessments, and resource exploration projects in the region.</w:t>
      </w:r>
    </w:p>
    <w:bookmarkEnd w:id="21"/>
    <w:bookmarkStart w:id="22" w:name="scope-of-review"/>
    <w:p>
      <w:pPr>
        <w:pStyle w:val="Heading2"/>
      </w:pPr>
      <w:r>
        <w:t xml:space="preserve">2. Scope of Review</w:t>
      </w:r>
    </w:p>
    <w:p>
      <w:pPr>
        <w:pStyle w:val="FirstParagraph"/>
      </w:pPr>
      <w:r>
        <w:t xml:space="preserve">The scope of this Peer Review Report includes the following key areas:</w:t>
      </w:r>
    </w:p>
    <w:p>
      <w:pPr>
        <w:numPr>
          <w:ilvl w:val="0"/>
          <w:numId w:val="1001"/>
        </w:numPr>
        <w:pStyle w:val="Compact"/>
      </w:pPr>
      <w:r>
        <w:t xml:space="preserve">Evaluation of the Geologist's technical skills and knowledge in geological mapping, stratigraphy, and structural geology.</w:t>
      </w:r>
    </w:p>
    <w:p>
      <w:pPr>
        <w:numPr>
          <w:ilvl w:val="0"/>
          <w:numId w:val="1001"/>
        </w:numPr>
        <w:pStyle w:val="Compact"/>
      </w:pPr>
      <w:r>
        <w:t xml:space="preserve">Assessment of the Geologist's adherence to regulatory frameworks and guidelines set by the Geological Survey of India (GSI) and other relevant authorities in India New Delhi.</w:t>
      </w:r>
    </w:p>
    <w:p>
      <w:pPr>
        <w:numPr>
          <w:ilvl w:val="0"/>
          <w:numId w:val="1001"/>
        </w:numPr>
        <w:pStyle w:val="Compact"/>
      </w:pPr>
      <w:r>
        <w:t xml:space="preserve">Review of the Geologist's contributions to ongoing projects, including data collection, analysis, and reporting.</w:t>
      </w:r>
    </w:p>
    <w:p>
      <w:pPr>
        <w:numPr>
          <w:ilvl w:val="0"/>
          <w:numId w:val="1001"/>
        </w:numPr>
        <w:pStyle w:val="Compact"/>
      </w:pPr>
      <w:r>
        <w:t xml:space="preserve">Examination of the Geologist's ability to collaborate with multidisciplinary teams and communicate findings effectively.</w:t>
      </w:r>
    </w:p>
    <w:p>
      <w:pPr>
        <w:numPr>
          <w:ilvl w:val="0"/>
          <w:numId w:val="1001"/>
        </w:numPr>
        <w:pStyle w:val="Compact"/>
      </w:pPr>
      <w:r>
        <w:t xml:space="preserve">Analysis of the Geologist's commitment to safety protocols and environmental sustainability during fieldwork and laboratory operations.</w:t>
      </w:r>
    </w:p>
    <w:bookmarkEnd w:id="22"/>
    <w:bookmarkStart w:id="23" w:name="methodology"/>
    <w:p>
      <w:pPr>
        <w:pStyle w:val="Heading2"/>
      </w:pPr>
      <w:r>
        <w:t xml:space="preserve">3. Methodology</w:t>
      </w:r>
    </w:p>
    <w:p>
      <w:pPr>
        <w:pStyle w:val="FirstParagraph"/>
      </w:pPr>
      <w:r>
        <w:t xml:space="preserve">The Peer Review Report was conducted using a combination of qualitative and quantitative methods. These included:</w:t>
      </w:r>
    </w:p>
    <w:p>
      <w:pPr>
        <w:numPr>
          <w:ilvl w:val="0"/>
          <w:numId w:val="1002"/>
        </w:numPr>
        <w:pStyle w:val="Compact"/>
      </w:pPr>
      <w:r>
        <w:t xml:space="preserve">Interviews with the Geologist, project managers, and team members involved in the projects under review.</w:t>
      </w:r>
    </w:p>
    <w:p>
      <w:pPr>
        <w:numPr>
          <w:ilvl w:val="0"/>
          <w:numId w:val="1002"/>
        </w:numPr>
        <w:pStyle w:val="Compact"/>
      </w:pPr>
      <w:r>
        <w:t xml:space="preserve">Review of project documentation, including geological maps, reports, and data sets.</w:t>
      </w:r>
    </w:p>
    <w:p>
      <w:pPr>
        <w:numPr>
          <w:ilvl w:val="0"/>
          <w:numId w:val="1002"/>
        </w:numPr>
        <w:pStyle w:val="Compact"/>
      </w:pPr>
      <w:r>
        <w:t xml:space="preserve">Site visits to observe fieldwork practices and verify the accuracy of reported findings.</w:t>
      </w:r>
    </w:p>
    <w:p>
      <w:pPr>
        <w:numPr>
          <w:ilvl w:val="0"/>
          <w:numId w:val="1002"/>
        </w:numPr>
        <w:pStyle w:val="Compact"/>
      </w:pPr>
      <w:r>
        <w:t xml:space="preserve">Comparison of the Geologist's work against industry standards and best practices in geological science.</w:t>
      </w:r>
    </w:p>
    <w:bookmarkEnd w:id="23"/>
    <w:bookmarkStart w:id="29" w:name="findings"/>
    <w:p>
      <w:pPr>
        <w:pStyle w:val="Heading2"/>
      </w:pPr>
      <w:r>
        <w:t xml:space="preserve">4. Findings</w:t>
      </w:r>
    </w:p>
    <w:bookmarkStart w:id="24" w:name="technical-expertise"/>
    <w:p>
      <w:pPr>
        <w:pStyle w:val="Heading3"/>
      </w:pPr>
      <w:r>
        <w:t xml:space="preserve">4.1 Technical Expertise</w:t>
      </w:r>
    </w:p>
    <w:p>
      <w:pPr>
        <w:pStyle w:val="FirstParagraph"/>
      </w:pPr>
      <w:r>
        <w:t xml:space="preserve">The Geologist demonstrated a strong command of geological principles and techniques. Their work on geological mapping in the Aravalli Range near India New Delhi was particularly noteworthy, showcasing detailed stratigraphic analysis and accurate identification of rock formations. The Geologist's ability to interpret complex geological data and translate it into actionable insights was commendable.</w:t>
      </w:r>
    </w:p>
    <w:bookmarkEnd w:id="24"/>
    <w:bookmarkStart w:id="25" w:name="regulatory-compliance"/>
    <w:p>
      <w:pPr>
        <w:pStyle w:val="Heading3"/>
      </w:pPr>
      <w:r>
        <w:t xml:space="preserve">4.2 Regulatory Compliance</w:t>
      </w:r>
    </w:p>
    <w:p>
      <w:pPr>
        <w:pStyle w:val="FirstParagraph"/>
      </w:pPr>
      <w:r>
        <w:t xml:space="preserve">The Geologist adhered to all relevant regulations and guidelines, including those issued by the Geological Survey of India (GSI) and the Ministry of Environment, Forest and Climate Change. Their environmental impact assessments were thorough and aligned with national standards, ensuring minimal ecological disruption during resource exploration activities.</w:t>
      </w:r>
    </w:p>
    <w:bookmarkEnd w:id="25"/>
    <w:bookmarkStart w:id="26" w:name="project-contributions"/>
    <w:p>
      <w:pPr>
        <w:pStyle w:val="Heading3"/>
      </w:pPr>
      <w:r>
        <w:t xml:space="preserve">4.3 Project Contributions</w:t>
      </w:r>
    </w:p>
    <w:p>
      <w:pPr>
        <w:pStyle w:val="FirstParagraph"/>
      </w:pPr>
      <w:r>
        <w:t xml:space="preserve">The Geologist played a pivotal role in several key projects, including groundwater resource mapping and mineral exploration in the Delhi-NCR region. Their contributions were characterized by meticulous data collection, rigorous analysis, and clear, concise reporting. The Geologist's work has significantly enhanced the understanding of the region's geological characteristics and resource potential.</w:t>
      </w:r>
    </w:p>
    <w:bookmarkEnd w:id="26"/>
    <w:bookmarkStart w:id="27" w:name="collaboration-and-communication"/>
    <w:p>
      <w:pPr>
        <w:pStyle w:val="Heading3"/>
      </w:pPr>
      <w:r>
        <w:t xml:space="preserve">4.4 Collaboration and Communication</w:t>
      </w:r>
    </w:p>
    <w:p>
      <w:pPr>
        <w:pStyle w:val="FirstParagraph"/>
      </w:pPr>
      <w:r>
        <w:t xml:space="preserve">The Geologist exhibited excellent teamwork and communication skills. They effectively collaborated with engineers, environmental scientists, and policymakers to integrate geological insights into broader project objectives. Their ability to present complex geological concepts in an accessible manner was particularly valuable during stakeholder meetings and public consultations.</w:t>
      </w:r>
    </w:p>
    <w:bookmarkEnd w:id="27"/>
    <w:bookmarkStart w:id="28" w:name="safety-and-sustainability"/>
    <w:p>
      <w:pPr>
        <w:pStyle w:val="Heading3"/>
      </w:pPr>
      <w:r>
        <w:t xml:space="preserve">4.5 Safety and Sustainability</w:t>
      </w:r>
    </w:p>
    <w:p>
      <w:pPr>
        <w:pStyle w:val="FirstParagraph"/>
      </w:pPr>
      <w:r>
        <w:t xml:space="preserve">The Geologist consistently prioritized safety and sustainability in their work. They implemented robust safety protocols during fieldwork, ensuring the well-being of team members and minimizing risks associated with geological hazards. Additionally, their commitment to sustainable practices was evident in their efforts to reduce the environmental footprint of exploration activities.</w:t>
      </w:r>
    </w:p>
    <w:bookmarkEnd w:id="28"/>
    <w:bookmarkEnd w:id="29"/>
    <w:bookmarkStart w:id="30" w:name="recommendations"/>
    <w:p>
      <w:pPr>
        <w:pStyle w:val="Heading2"/>
      </w:pPr>
      <w:r>
        <w:t xml:space="preserve">5. Recommendations</w:t>
      </w:r>
    </w:p>
    <w:p>
      <w:pPr>
        <w:pStyle w:val="FirstParagraph"/>
      </w:pPr>
      <w:r>
        <w:t xml:space="preserve">Based on the findings of this Peer Review Report, the following recommendations are made:</w:t>
      </w:r>
    </w:p>
    <w:p>
      <w:pPr>
        <w:numPr>
          <w:ilvl w:val="0"/>
          <w:numId w:val="1003"/>
        </w:numPr>
        <w:pStyle w:val="Compact"/>
      </w:pPr>
      <w:r>
        <w:t xml:space="preserve">The Geologist should continue to engage in professional development activities to stay updated with advancements in geological science and technology.</w:t>
      </w:r>
    </w:p>
    <w:p>
      <w:pPr>
        <w:numPr>
          <w:ilvl w:val="0"/>
          <w:numId w:val="1003"/>
        </w:numPr>
        <w:pStyle w:val="Compact"/>
      </w:pPr>
      <w:r>
        <w:t xml:space="preserve">Further emphasis should be placed on leveraging geospatial technologies, such as GIS and remote sensing, to enhance the accuracy and efficiency of geological surveys.</w:t>
      </w:r>
    </w:p>
    <w:p>
      <w:pPr>
        <w:numPr>
          <w:ilvl w:val="0"/>
          <w:numId w:val="1003"/>
        </w:numPr>
        <w:pStyle w:val="Compact"/>
      </w:pPr>
      <w:r>
        <w:t xml:space="preserve">The Geologist is encouraged to contribute to academic publications and conferences to share their expertise and promote the advancement of geological knowledge in India New Delhi and beyond.</w:t>
      </w:r>
    </w:p>
    <w:bookmarkEnd w:id="30"/>
    <w:bookmarkStart w:id="31" w:name="conclusion"/>
    <w:p>
      <w:pPr>
        <w:pStyle w:val="Heading2"/>
      </w:pPr>
      <w:r>
        <w:t xml:space="preserve">6. Conclusion</w:t>
      </w:r>
    </w:p>
    <w:p>
      <w:pPr>
        <w:pStyle w:val="FirstParagraph"/>
      </w:pPr>
      <w:r>
        <w:t xml:space="preserve">This Peer Review Report confirms that the Geologist has demonstrated exceptional professionalism, technical competence, and dedication to their work in India New Delhi. Their contributions have been instrumental in advancing geological understanding and supporting sustainable development in the region. The Geologist is highly recommended for continued engagement in geological projects and leadership roles within the field.</w:t>
      </w:r>
    </w:p>
    <w:bookmarkEnd w:id="31"/>
    <w:p>
      <w:pPr>
        <w:pStyle w:val="BodyText"/>
      </w:pPr>
      <w:r>
        <w:rPr>
          <w:bCs/>
          <w:b/>
        </w:rPr>
        <w:t xml:space="preserve">Prepared by:</w:t>
      </w:r>
    </w:p>
    <w:p>
      <w:pPr>
        <w:pStyle w:val="BodyText"/>
      </w:pPr>
      <w:r>
        <w:t xml:space="preserve">[Reviewer's Name]</w:t>
      </w:r>
    </w:p>
    <w:p>
      <w:pPr>
        <w:pStyle w:val="BodyText"/>
      </w:pPr>
      <w:r>
        <w:t xml:space="preserve">[Reviewer's Title]</w:t>
      </w:r>
    </w:p>
    <w:p>
      <w:pPr>
        <w:pStyle w:val="BodyText"/>
      </w:pPr>
      <w:r>
        <w:t xml:space="preserve">[Organization]</w:t>
      </w:r>
    </w:p>
    <w:p>
      <w:pPr>
        <w:pStyle w:val="BodyText"/>
      </w:pPr>
      <w:r>
        <w:t xml:space="preserve">[Contact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Geologist - India New Delhi</dc:title>
  <dc:creator/>
  <dc:language>en</dc:language>
  <cp:keywords/>
  <dcterms:created xsi:type="dcterms:W3CDTF">2026-10-10T02:45:15Z</dcterms:created>
  <dcterms:modified xsi:type="dcterms:W3CDTF">2026-10-10T02:45:15Z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