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Geologist</w:t>
      </w:r>
    </w:p>
    <w:p>
      <w:pPr>
        <w:pStyle w:val="BodyText"/>
      </w:pPr>
      <w:r>
        <w:rPr>
          <w:bCs/>
          <w:b/>
        </w:rPr>
        <w:t xml:space="preserve">Location:</w:t>
      </w:r>
      <w:r>
        <w:t xml:space="preserve"> </w:t>
      </w:r>
      <w:r>
        <w:t xml:space="preserve">Italy Milan</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p>
      <w:pPr>
        <w:pStyle w:val="BodyText"/>
      </w:pPr>
      <w:r>
        <w:rPr>
          <w:bCs/>
          <w:b/>
        </w:rPr>
        <w:t xml:space="preserve">Affiliation:</w:t>
      </w:r>
      <w:r>
        <w:t xml:space="preserve"> </w:t>
      </w:r>
      <w:r>
        <w:t xml:space="preserve">[Reviewer Affiliation]</w:t>
      </w:r>
    </w:p>
    <w:bookmarkEnd w:id="20"/>
    <w:bookmarkStart w:id="21" w:name="introduction"/>
    <w:p>
      <w:pPr>
        <w:pStyle w:val="Heading2"/>
      </w:pPr>
      <w:r>
        <w:t xml:space="preserve">1. Introduction</w:t>
      </w:r>
    </w:p>
    <w:p>
      <w:pPr>
        <w:pStyle w:val="FirstParagraph"/>
      </w:pPr>
      <w:r>
        <w:t xml:space="preserve">This Peer Review Report evaluates the professional contributions and expertise of a Geologist operating within the dynamic geological and urban context of Italy Milan. The review aims to assess the geologist's technical proficiency, research impact, and adherence to professional standards in the field of geology, with a specific focus on the unique geological challenges and opportunities presented by the Milan region.</w:t>
      </w:r>
    </w:p>
    <w:bookmarkEnd w:id="21"/>
    <w:bookmarkStart w:id="22" w:name="professional-background"/>
    <w:p>
      <w:pPr>
        <w:pStyle w:val="Heading2"/>
      </w:pPr>
      <w:r>
        <w:t xml:space="preserve">2. Professional Background</w:t>
      </w:r>
    </w:p>
    <w:p>
      <w:pPr>
        <w:pStyle w:val="FirstParagraph"/>
      </w:pPr>
      <w:r>
        <w:t xml:space="preserve">The Geologist under review has demonstrated a robust academic foundation and extensive practical experience in geological sciences. Their work in Italy Milan has been particularly notable, given the region's complex geological history, which includes sedimentary basins, hydrogeological systems, and urban geological challenges. The geologist's background aligns well with the demands of conducting geological assessments in a major metropolitan area like Milan, where urban development intersects with natural geological processes.</w:t>
      </w:r>
    </w:p>
    <w:bookmarkEnd w:id="22"/>
    <w:bookmarkStart w:id="26" w:name="technical-expertise"/>
    <w:p>
      <w:pPr>
        <w:pStyle w:val="Heading2"/>
      </w:pPr>
      <w:r>
        <w:t xml:space="preserve">3. Technical Expertise</w:t>
      </w:r>
    </w:p>
    <w:bookmarkStart w:id="23" w:name="geological-mapping-and-analysis"/>
    <w:p>
      <w:pPr>
        <w:pStyle w:val="Heading3"/>
      </w:pPr>
      <w:r>
        <w:t xml:space="preserve">3.1 Geological Mapping and Analysis</w:t>
      </w:r>
    </w:p>
    <w:p>
      <w:pPr>
        <w:pStyle w:val="FirstParagraph"/>
      </w:pPr>
      <w:r>
        <w:t xml:space="preserve">The Geologist has exhibited exceptional skill in geological mapping and analysis, crucial for understanding the subsurface conditions of Italy Milan. Their work has contributed significantly to the characterization of the Po Plain's sedimentary layers, which are vital for infrastructure planning and risk assessment in the region. The precision and depth of their geological maps reflect a thorough understanding of stratigraphy and structural geology.</w:t>
      </w:r>
    </w:p>
    <w:bookmarkEnd w:id="23"/>
    <w:bookmarkStart w:id="24" w:name="hydrogeology"/>
    <w:p>
      <w:pPr>
        <w:pStyle w:val="Heading3"/>
      </w:pPr>
      <w:r>
        <w:t xml:space="preserve">3.2 Hydrogeology</w:t>
      </w:r>
    </w:p>
    <w:p>
      <w:pPr>
        <w:pStyle w:val="FirstParagraph"/>
      </w:pPr>
      <w:r>
        <w:t xml:space="preserve">Given Milan's reliance on groundwater resources, the Geologist's expertise in hydrogeology is particularly relevant. Their studies on aquifer systems and groundwater flow have provided valuable insights into sustainable water management practices. The geologist's ability to integrate hydrogeological data with urban planning considerations demonstrates a holistic approach to addressing environmental challenges in Italy Milan.</w:t>
      </w:r>
    </w:p>
    <w:bookmarkEnd w:id="24"/>
    <w:bookmarkStart w:id="25" w:name="geotechnical-engineering"/>
    <w:p>
      <w:pPr>
        <w:pStyle w:val="Heading3"/>
      </w:pPr>
      <w:r>
        <w:t xml:space="preserve">3.3 Geotechnical Engineering</w:t>
      </w:r>
    </w:p>
    <w:p>
      <w:pPr>
        <w:pStyle w:val="FirstParagraph"/>
      </w:pPr>
      <w:r>
        <w:t xml:space="preserve">The Geologist's contributions to geotechnical engineering projects in Milan have been instrumental in ensuring the stability and safety of construction endeavors. Their assessments of soil conditions and foundation requirements have supported the development of high-rise buildings and underground infrastructure, reflecting a keen awareness of the geological constraints and opportunities in the region.</w:t>
      </w:r>
    </w:p>
    <w:bookmarkEnd w:id="25"/>
    <w:bookmarkEnd w:id="26"/>
    <w:bookmarkStart w:id="27" w:name="research-and-publications"/>
    <w:p>
      <w:pPr>
        <w:pStyle w:val="Heading2"/>
      </w:pPr>
      <w:r>
        <w:t xml:space="preserve">4. Research and Publications</w:t>
      </w:r>
    </w:p>
    <w:p>
      <w:pPr>
        <w:pStyle w:val="FirstParagraph"/>
      </w:pPr>
      <w:r>
        <w:t xml:space="preserve">The Geologist has maintained an active research profile, with several publications focusing on geological topics pertinent to Italy Milan. Their research has addressed issues such as subsidence, seismic risk, and environmental geology, contributing to the broader scientific understanding of the region's geological dynamics. The quality and relevance of their publications underscore their commitment to advancing geological knowledge and its practical applications.</w:t>
      </w:r>
    </w:p>
    <w:bookmarkEnd w:id="27"/>
    <w:bookmarkStart w:id="28" w:name="professional-conduct-and-ethics"/>
    <w:p>
      <w:pPr>
        <w:pStyle w:val="Heading2"/>
      </w:pPr>
      <w:r>
        <w:t xml:space="preserve">5. Professional Conduct and Ethics</w:t>
      </w:r>
    </w:p>
    <w:p>
      <w:pPr>
        <w:pStyle w:val="FirstParagraph"/>
      </w:pPr>
      <w:r>
        <w:t xml:space="preserve">The Geologist has consistently demonstrated high standards of professional conduct and ethical behavior. Their work adheres to the guidelines set forth by geological societies and regulatory bodies in Italy, ensuring that their practices are both scientifically sound and socially responsible. The geologist's integrity and transparency in reporting findings have earned them respect within the professional community in Milan.</w:t>
      </w:r>
    </w:p>
    <w:bookmarkEnd w:id="28"/>
    <w:bookmarkStart w:id="29" w:name="collaboration-and-communication"/>
    <w:p>
      <w:pPr>
        <w:pStyle w:val="Heading2"/>
      </w:pPr>
      <w:r>
        <w:t xml:space="preserve">6. Collaboration and Communication</w:t>
      </w:r>
    </w:p>
    <w:p>
      <w:pPr>
        <w:pStyle w:val="FirstParagraph"/>
      </w:pPr>
      <w:r>
        <w:t xml:space="preserve">Effective collaboration and communication are essential for a Geologist working in a multidisciplinary environment like Italy Milan. The Geologist has shown a strong ability to work with engineers, urban planners, and policymakers, facilitating the integration of geological insights into broader development strategies. Their clear and concise communication of complex geological concepts has been instrumental in fostering informed decision-making.</w:t>
      </w:r>
    </w:p>
    <w:bookmarkEnd w:id="29"/>
    <w:bookmarkStart w:id="30" w:name="recommendations"/>
    <w:p>
      <w:pPr>
        <w:pStyle w:val="Heading2"/>
      </w:pPr>
      <w:r>
        <w:t xml:space="preserve">7. Recommendations</w:t>
      </w:r>
    </w:p>
    <w:p>
      <w:pPr>
        <w:pStyle w:val="FirstParagraph"/>
      </w:pPr>
      <w:r>
        <w:t xml:space="preserve">Based on the comprehensive evaluation of the Geologist's work, the following recommendations are made:</w:t>
      </w:r>
    </w:p>
    <w:p>
      <w:pPr>
        <w:numPr>
          <w:ilvl w:val="0"/>
          <w:numId w:val="1001"/>
        </w:numPr>
        <w:pStyle w:val="Compact"/>
      </w:pPr>
      <w:r>
        <w:t xml:space="preserve">Continue to engage in research that addresses emerging geological challenges in Italy Milan, such as climate change impacts on hydrogeological systems.</w:t>
      </w:r>
    </w:p>
    <w:p>
      <w:pPr>
        <w:numPr>
          <w:ilvl w:val="0"/>
          <w:numId w:val="1001"/>
        </w:numPr>
        <w:pStyle w:val="Compact"/>
      </w:pPr>
      <w:r>
        <w:t xml:space="preserve">Enhance collaboration with international geological communities to bring global perspectives to local geological issues.</w:t>
      </w:r>
    </w:p>
    <w:p>
      <w:pPr>
        <w:numPr>
          <w:ilvl w:val="0"/>
          <w:numId w:val="1001"/>
        </w:numPr>
        <w:pStyle w:val="Compact"/>
      </w:pPr>
      <w:r>
        <w:t xml:space="preserve">Pursue opportunities for professional development to stay abreast of advancements in geological technologies and methodologies.</w:t>
      </w:r>
    </w:p>
    <w:bookmarkEnd w:id="30"/>
    <w:bookmarkStart w:id="31" w:name="conclusion"/>
    <w:p>
      <w:pPr>
        <w:pStyle w:val="Heading2"/>
      </w:pPr>
      <w:r>
        <w:t xml:space="preserve">8. Conclusion</w:t>
      </w:r>
    </w:p>
    <w:p>
      <w:pPr>
        <w:pStyle w:val="FirstParagraph"/>
      </w:pPr>
      <w:r>
        <w:t xml:space="preserve">In conclusion, the Geologist has made significant contributions to the field of geology in Italy Milan, demonstrating exceptional technical expertise, research acumen, and professional integrity. Their work has not only advanced scientific understanding but also supported sustainable development and risk mitigation efforts in the region. This Peer Review Report affirms the Geologist's standing as a competent and valuable professional in the geological community.</w:t>
      </w:r>
    </w:p>
    <w:bookmarkEnd w:id="31"/>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Italy Milan</dc:title>
  <dc:creator/>
  <dc:language>en</dc:language>
  <cp:keywords/>
  <dcterms:created xsi:type="dcterms:W3CDTF">2026-10-10T01:24:20Z</dcterms:created>
  <dcterms:modified xsi:type="dcterms:W3CDTF">2026-10-10T01:24:20Z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