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Senegal</w:t>
      </w:r>
      <w:r>
        <w:t xml:space="preserve"> </w:t>
      </w:r>
      <w:r>
        <w:t xml:space="preserve">Dakar</w:t>
      </w:r>
    </w:p>
    <w:bookmarkStart w:id="30" w:name="peer-review-report"/>
    <w:p>
      <w:pPr>
        <w:pStyle w:val="Heading1"/>
      </w:pPr>
      <w:r>
        <w:t xml:space="preserve">Peer Review Report</w:t>
      </w:r>
    </w:p>
    <w:p>
      <w:pPr>
        <w:pStyle w:val="FirstParagraph"/>
      </w:pPr>
      <w:r>
        <w:t xml:space="preserve">Subject:</w:t>
      </w:r>
      <w:r>
        <w:t xml:space="preserve"> </w:t>
      </w:r>
      <w:r>
        <w:t xml:space="preserve">Professional Competency Assessment of Geologist</w:t>
      </w:r>
    </w:p>
    <w:p>
      <w:pPr>
        <w:pStyle w:val="BodyText"/>
      </w:pPr>
      <w:r>
        <w:t xml:space="preserve">Location:</w:t>
      </w:r>
      <w:r>
        <w:t xml:space="preserve"> </w:t>
      </w:r>
      <w:r>
        <w:t xml:space="preserve">Senegal Dakar, West Africa</w:t>
      </w:r>
    </w:p>
    <w:p>
      <w:pPr>
        <w:pStyle w:val="BodyText"/>
      </w:pPr>
      <w:r>
        <w:t xml:space="preserve">Date:</w:t>
      </w:r>
      <w:r>
        <w:t xml:space="preserve"> </w:t>
      </w:r>
      <w:r>
        <w:t xml:space="preserve">October 24, 2023</w:t>
      </w:r>
    </w:p>
    <w:p>
      <w:pPr>
        <w:pStyle w:val="BodyText"/>
      </w:pPr>
      <w:r>
        <w:t xml:space="preserve">Review ID:</w:t>
      </w:r>
      <w:r>
        <w:t xml:space="preserve"> </w:t>
      </w:r>
      <w:r>
        <w:t xml:space="preserve">GEO-SEN-DKR-2023-089</w:t>
      </w:r>
    </w:p>
    <w:p>
      <w:pPr>
        <w:pStyle w:val="BodyText"/>
      </w:pPr>
      <w:r>
        <w:t xml:space="preserve">Project Context:</w:t>
      </w:r>
      <w:r>
        <w:t xml:space="preserve"> </w:t>
      </w:r>
      <w:r>
        <w:t xml:space="preserve">Urban Infrastructure &amp; Mineral Resource Survey</w:t>
      </w:r>
    </w:p>
    <w:p>
      <w:pPr>
        <w:pStyle w:val="BodyText"/>
      </w:pPr>
      <w: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expertise, and field methodology of a Geologist operating within the jurisdiction of Senegal Dakar. The assessment focuses on the individual's ability to navigate the complex geological landscape of the Senegambian region, specifically addressing the unique challenges presented by the Dakar peninsula's sedimentary basins and the broader West African Craton. The review aims to validate the accuracy of geological interpretations, the safety of field operations, and the alignment of findings with international standards and local regulatory frameworks in Senegal.</w:t>
      </w:r>
    </w:p>
    <w:bookmarkEnd w:id="20"/>
    <w:bookmarkStart w:id="21" w:name="introduction-and-scope"/>
    <w:p>
      <w:pPr>
        <w:pStyle w:val="Heading2"/>
      </w:pPr>
      <w:r>
        <w:t xml:space="preserve">2. Introduction and Scope</w:t>
      </w:r>
    </w:p>
    <w:p>
      <w:pPr>
        <w:pStyle w:val="FirstParagraph"/>
      </w:pPr>
      <w:r>
        <w:t xml:space="preserve">The role of a Geologist in Senegal Dakar is critical due to the rapid urbanization of the capital and the ongoing exploration for phosphate and gold resources in the surrounding regions. This review was conducted to assess the Geologist's contribution to recent stratigraphic mapping and geotechnical stability analyses. The scope of this Peer Review Report includes an analysis of data collection protocols, laboratory sample handling, report writing clarity, and adherence to environmental safety regulations specific to the Dakar ecosystem.</w:t>
      </w:r>
    </w:p>
    <w:bookmarkEnd w:id="21"/>
    <w:bookmarkStart w:id="24" w:name="X20f1954ead6deb2ec73dc847d8a48e741aaee8e"/>
    <w:p>
      <w:pPr>
        <w:pStyle w:val="Heading2"/>
      </w:pPr>
      <w:r>
        <w:t xml:space="preserve">3. Technical Competency and Geological Analysis</w:t>
      </w:r>
    </w:p>
    <w:bookmarkStart w:id="22" w:name="stratigraphic-interpretation"/>
    <w:p>
      <w:pPr>
        <w:pStyle w:val="Heading3"/>
      </w:pPr>
      <w:r>
        <w:t xml:space="preserve">3.1 Stratigraphic Interpretation</w:t>
      </w:r>
    </w:p>
    <w:p>
      <w:pPr>
        <w:pStyle w:val="FirstParagraph"/>
      </w:pPr>
      <w:r>
        <w:t xml:space="preserve">The Geologist demonstrated a robust understanding of the local stratigraphy, particularly regarding the interaction between the Senonian limestone formations and the overlying Quaternary sands prevalent in the Dakar area. The peer review confirms that the stratigraphic columns produced were accurate and consistent with established geological models of the Senegambian region. The ability to distinguish between aeolian and marine sedimentary deposits was executed with high precision, which is vital for construction projects in coastal Dakar.</w:t>
      </w:r>
    </w:p>
    <w:bookmarkEnd w:id="22"/>
    <w:bookmarkStart w:id="23" w:name="mineralogical-assessment"/>
    <w:p>
      <w:pPr>
        <w:pStyle w:val="Heading3"/>
      </w:pPr>
      <w:r>
        <w:t xml:space="preserve">3.2 Mineralogical Assessment</w:t>
      </w:r>
    </w:p>
    <w:p>
      <w:pPr>
        <w:pStyle w:val="FirstParagraph"/>
      </w:pPr>
      <w:r>
        <w:t xml:space="preserve">In the context of resource exploration, the Geologist's identification of mineral assemblages was thorough. The review highlights a commendable proficiency in identifying phosphate nodules and assessing their economic viability. The methodology used for sampling adhered to rigorous standards, ensuring that the data provided to stakeholders in Senegal Dakar is reliable for investment decisions.</w:t>
      </w:r>
    </w:p>
    <w:bookmarkEnd w:id="23"/>
    <w:bookmarkEnd w:id="24"/>
    <w:bookmarkStart w:id="25" w:name="field-methodology-and-safety"/>
    <w:p>
      <w:pPr>
        <w:pStyle w:val="Heading2"/>
      </w:pPr>
      <w:r>
        <w:t xml:space="preserve">4. Field Methodology and Safety</w:t>
      </w:r>
    </w:p>
    <w:p>
      <w:pPr>
        <w:pStyle w:val="FirstParagraph"/>
      </w:pPr>
      <w:r>
        <w:t xml:space="preserve">Fieldwork in Senegal Dakar presents specific challenges, including high temperatures, coastal erosion risks, and complex terrain. This Peer Review Report evaluates the Geologist's adherence to Health, Safety, and Environment (HSE) protocols. The Geologist was observed to strictly follow safety guidelines during site visits to the Cap-Vert peninsula. Equipment calibration was performed regularly, and field notes were recorded in real-time, minimizing data loss. The review notes that the Geologist effectively communicated safety protocols to local assistants, fostering a collaborative and secure working environment.</w:t>
      </w:r>
    </w:p>
    <w:bookmarkEnd w:id="25"/>
    <w:bookmarkStart w:id="26" w:name="data-integrity-and-reporting"/>
    <w:p>
      <w:pPr>
        <w:pStyle w:val="Heading2"/>
      </w:pPr>
      <w:r>
        <w:t xml:space="preserve">5. Data Integrity and Reporting</w:t>
      </w:r>
    </w:p>
    <w:p>
      <w:pPr>
        <w:pStyle w:val="FirstParagraph"/>
      </w:pPr>
      <w:r>
        <w:t xml:space="preserve">A critical component of this assessment is the quality of the written reports submitted. The Geologist's documentation is characterized by clarity, logical flow, and technical accuracy. The use of Geographic Information Systems (GIS) to map geological hazards in Dakar was particularly effective. The maps generated provide clear visualizations of fault lines and soil stability zones, which are essential for urban planning authorities in Senegal. The Peer Review Report confirms that all data sets are backed by verifiable field evidence and laboratory results.</w:t>
      </w:r>
    </w:p>
    <w:bookmarkEnd w:id="26"/>
    <w:bookmarkStart w:id="27" w:name="regulatory-compliance-and-local-context"/>
    <w:p>
      <w:pPr>
        <w:pStyle w:val="Heading2"/>
      </w:pPr>
      <w:r>
        <w:t xml:space="preserve">6. Regulatory Compliance and Local Context</w:t>
      </w:r>
    </w:p>
    <w:p>
      <w:pPr>
        <w:pStyle w:val="FirstParagraph"/>
      </w:pPr>
      <w:r>
        <w:t xml:space="preserve">Operating in Senegal requires strict adherence to national mining codes and environmental protection laws. The Geologist under review demonstrated a strong awareness of the regulatory landscape in Senegal Dakar. Permits were obtained prior to drilling activities, and environmental impact assessments were conducted with sensitivity to local ecosystems. The Geologist's ability to navigate bureaucratic requirements while maintaining scientific integrity is a significant asset to the organization.</w:t>
      </w:r>
    </w:p>
    <w:bookmarkEnd w:id="27"/>
    <w:bookmarkStart w:id="28" w:name="recommendations"/>
    <w:p>
      <w:pPr>
        <w:pStyle w:val="Heading2"/>
      </w:pPr>
      <w:r>
        <w:t xml:space="preserve">7. Recommendations</w:t>
      </w:r>
    </w:p>
    <w:p>
      <w:pPr>
        <w:pStyle w:val="FirstParagraph"/>
      </w:pPr>
      <w:r>
        <w:t xml:space="preserve">Based on the findings of this Peer Review Report, the following recommendations are made to further enhance the Geologist's performance in Senegal Dakar:</w:t>
      </w:r>
    </w:p>
    <w:p>
      <w:pPr>
        <w:numPr>
          <w:ilvl w:val="0"/>
          <w:numId w:val="1001"/>
        </w:numPr>
        <w:pStyle w:val="Compact"/>
      </w:pPr>
      <w:r>
        <w:rPr>
          <w:bCs/>
          <w:b/>
        </w:rPr>
        <w:t xml:space="preserve">Advanced Hydrogeological Training:</w:t>
      </w:r>
      <w:r>
        <w:t xml:space="preserve"> </w:t>
      </w:r>
      <w:r>
        <w:t xml:space="preserve">Given the water scarcity issues in Dakar, the Geologist should pursue advanced training in hydrogeology to better assess groundwater resources.</w:t>
      </w:r>
    </w:p>
    <w:p>
      <w:pPr>
        <w:numPr>
          <w:ilvl w:val="0"/>
          <w:numId w:val="1001"/>
        </w:numPr>
        <w:pStyle w:val="Compact"/>
      </w:pPr>
      <w:r>
        <w:rPr>
          <w:bCs/>
          <w:b/>
        </w:rPr>
        <w:t xml:space="preserve">Community Engagement:</w:t>
      </w:r>
      <w:r>
        <w:t xml:space="preserve"> </w:t>
      </w:r>
      <w:r>
        <w:t xml:space="preserve">Enhance skills in communicating geological risks to local communities in Dakar to improve public safety and project acceptance.</w:t>
      </w:r>
    </w:p>
    <w:p>
      <w:pPr>
        <w:numPr>
          <w:ilvl w:val="0"/>
          <w:numId w:val="1001"/>
        </w:numPr>
        <w:pStyle w:val="Compact"/>
      </w:pPr>
      <w:r>
        <w:rPr>
          <w:bCs/>
          <w:b/>
        </w:rPr>
        <w:t xml:space="preserve">Remote Sensing Integration:</w:t>
      </w:r>
      <w:r>
        <w:t xml:space="preserve"> </w:t>
      </w:r>
      <w:r>
        <w:t xml:space="preserve">Incorporate more satellite imagery analysis into routine surveys to improve the efficiency of large-scale mapping in the Senegambian region.</w:t>
      </w:r>
    </w:p>
    <w:bookmarkEnd w:id="28"/>
    <w:bookmarkStart w:id="29" w:name="conclusion"/>
    <w:p>
      <w:pPr>
        <w:pStyle w:val="Heading2"/>
      </w:pPr>
      <w:r>
        <w:t xml:space="preserve">8. Conclusion</w:t>
      </w:r>
    </w:p>
    <w:p>
      <w:pPr>
        <w:pStyle w:val="FirstParagraph"/>
      </w:pPr>
      <w:r>
        <w:t xml:space="preserve">In conclusion, this Peer Review Report affirms that the Geologist possesses the necessary technical skills, ethical standards, and local knowledge to perform effectively in Senegal Dakar. The professional has made significant contributions to the understanding of the region's geological framework. The findings presented in this document support the continued employment and advancement of the Geologist within the organization. The review underscores the importance of maintaining high standards in geological practice to support the sustainable development of Senegal.</w:t>
      </w:r>
    </w:p>
    <w:p>
      <w:pPr>
        <w:pStyle w:val="BodyText"/>
      </w:pPr>
      <w:r>
        <w:rPr>
          <w:bCs/>
          <w:b/>
        </w:rPr>
        <w:t xml:space="preserve">Reviewed By:</w:t>
      </w:r>
    </w:p>
    <w:p>
      <w:pPr>
        <w:pStyle w:val="BodyText"/>
      </w:pPr>
      <w:r>
        <w:t xml:space="preserve">Dr. A. Diallo</w:t>
      </w:r>
    </w:p>
    <w:p>
      <w:pPr>
        <w:pStyle w:val="BodyText"/>
      </w:pPr>
      <w:r>
        <w:t xml:space="preserve">Senior Geological Consultant</w:t>
      </w:r>
    </w:p>
    <w:p>
      <w:pPr>
        <w:pStyle w:val="BodyText"/>
      </w:pPr>
      <w:r>
        <w:rPr>
          <w:bCs/>
          <w:b/>
        </w:rPr>
        <w:t xml:space="preserve">Approved By:</w:t>
      </w:r>
    </w:p>
    <w:p>
      <w:pPr>
        <w:pStyle w:val="BodyText"/>
      </w:pPr>
      <w:r>
        <w:t xml:space="preserve">Project Management Office</w:t>
      </w:r>
    </w:p>
    <w:p>
      <w:pPr>
        <w:pStyle w:val="BodyText"/>
      </w:pPr>
      <w:r>
        <w:t xml:space="preserve">Senegal Dakar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Senegal Dakar</dc:title>
  <dc:creator/>
  <dc:language>en</dc:language>
  <cp:keywords/>
  <dcterms:created xsi:type="dcterms:W3CDTF">2026-10-10T04:25:11Z</dcterms:created>
  <dcterms:modified xsi:type="dcterms:W3CDTF">2026-10-10T04:25:11Z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