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Geologist</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Elena Martinez, Senior Geologist</w:t>
      </w:r>
    </w:p>
    <w:bookmarkEnd w:id="20"/>
    <w:bookmarkStart w:id="21" w:name="introduction"/>
    <w:p>
      <w:pPr>
        <w:pStyle w:val="Heading2"/>
      </w:pPr>
      <w:r>
        <w:t xml:space="preserve">Introduction</w:t>
      </w:r>
    </w:p>
    <w:p>
      <w:pPr>
        <w:pStyle w:val="FirstParagraph"/>
      </w:pPr>
      <w:r>
        <w:t xml:space="preserve">This Peer Review Report has been prepared to evaluate the professional competencies, technical skills, and overall performance of a Geologist operating within the dynamic geological landscape of Spain Barcelona. The purpose of this review is to provide a comprehensive assessment that aligns with the high standards expected in the geological community, particularly in a region as geologically diverse and economically significant as Barcelona.</w:t>
      </w:r>
    </w:p>
    <w:p>
      <w:pPr>
        <w:pStyle w:val="BodyText"/>
      </w:pPr>
      <w:r>
        <w:t xml:space="preserve">Barcelona, situated in the northeastern part of Spain, is characterized by its complex geological formations, including sedimentary basins, metamorphic rocks, and volcanic features. This unique geological setting presents both challenges and opportunities for geologists working in the area. The review will focus on the geologist's ability to navigate these complexities, contribute to local projects, and adhere to the regulatory frameworks governing geological practices in Spain.</w:t>
      </w:r>
    </w:p>
    <w:bookmarkEnd w:id="21"/>
    <w:bookmarkStart w:id="25" w:name="technical-competencies"/>
    <w:p>
      <w:pPr>
        <w:pStyle w:val="Heading2"/>
      </w:pPr>
      <w:r>
        <w:t xml:space="preserve">Technical Competencies</w:t>
      </w:r>
    </w:p>
    <w:bookmarkStart w:id="22" w:name="geological-mapping-and-analysis"/>
    <w:p>
      <w:pPr>
        <w:pStyle w:val="Heading3"/>
      </w:pPr>
      <w:r>
        <w:t xml:space="preserve">Geological Mapping and Analysis</w:t>
      </w:r>
    </w:p>
    <w:p>
      <w:pPr>
        <w:pStyle w:val="FirstParagraph"/>
      </w:pPr>
      <w:r>
        <w:t xml:space="preserve">The geologist under review has demonstrated a strong proficiency in geological mapping and analysis, which are critical skills for understanding the subsurface conditions of Spain Barcelona. Their work on recent projects has shown a meticulous approach to data collection and interpretation, ensuring that geological maps accurately reflect the region's diverse lithologies and structural features.</w:t>
      </w:r>
    </w:p>
    <w:p>
      <w:pPr>
        <w:pStyle w:val="BodyText"/>
      </w:pPr>
      <w:r>
        <w:t xml:space="preserve">In particular, the geologist's ability to integrate remote sensing data with field observations has been commendable. This skill is especially valuable in Barcelona, where urban development often requires detailed subsurface assessments to mitigate risks associated with landslides, sinkholes, and other geological hazards.</w:t>
      </w:r>
    </w:p>
    <w:bookmarkEnd w:id="22"/>
    <w:bookmarkStart w:id="23" w:name="hydrogeological-studies"/>
    <w:p>
      <w:pPr>
        <w:pStyle w:val="Heading3"/>
      </w:pPr>
      <w:r>
        <w:t xml:space="preserve">Hydrogeological Studies</w:t>
      </w:r>
    </w:p>
    <w:p>
      <w:pPr>
        <w:pStyle w:val="FirstParagraph"/>
      </w:pPr>
      <w:r>
        <w:t xml:space="preserve">Water resource management is a pressing issue in Spain Barcelona, given the region's semi-arid climate and growing population. The geologist has shown expertise in hydrogeological studies, including the assessment of aquifer systems and the evaluation of groundwater quality. Their contributions to projects aimed at sustainable water management have been significant, demonstrating a clear understanding of the interplay between geological formations and hydrological processes.</w:t>
      </w:r>
    </w:p>
    <w:bookmarkEnd w:id="23"/>
    <w:bookmarkStart w:id="24" w:name="environmental-impact-assessments"/>
    <w:p>
      <w:pPr>
        <w:pStyle w:val="Heading3"/>
      </w:pPr>
      <w:r>
        <w:t xml:space="preserve">Environmental Impact Assessments</w:t>
      </w:r>
    </w:p>
    <w:p>
      <w:pPr>
        <w:pStyle w:val="FirstParagraph"/>
      </w:pPr>
      <w:r>
        <w:t xml:space="preserve">Environmental impact assessments (EIAs) are a crucial part of geological practice in Spain Barcelona, where development projects must comply with stringent environmental regulations. The geologist has consistently produced high-quality EIAs that thoroughly evaluate potential impacts on geological and ecological systems. Their reports are well-structured, evidence-based, and provide actionable recommendations for mitigating adverse effects.</w:t>
      </w:r>
    </w:p>
    <w:bookmarkEnd w:id="24"/>
    <w:bookmarkEnd w:id="25"/>
    <w:bookmarkStart w:id="26" w:name="professional-conduct-and-collaboration"/>
    <w:p>
      <w:pPr>
        <w:pStyle w:val="Heading2"/>
      </w:pPr>
      <w:r>
        <w:t xml:space="preserve">Professional Conduct and Collaboration</w:t>
      </w:r>
    </w:p>
    <w:p>
      <w:pPr>
        <w:pStyle w:val="FirstParagraph"/>
      </w:pPr>
      <w:r>
        <w:t xml:space="preserve">Beyond technical skills, the geologist has exhibited exemplary professional conduct and a collaborative spirit. They have actively participated in interdisciplinary teams, working closely with engineers, environmental scientists, and urban planners to deliver integrated solutions for complex projects. This ability to communicate effectively with stakeholders from diverse backgrounds is essential in a cosmopolitan city like Barcelona, where projects often involve multiple parties with varying interests.</w:t>
      </w:r>
    </w:p>
    <w:p>
      <w:pPr>
        <w:pStyle w:val="BodyText"/>
      </w:pPr>
      <w:r>
        <w:t xml:space="preserve">The geologist has also shown a commitment to continuous professional development, regularly attending conferences, workshops, and training sessions related to geological advancements and regulatory updates in Spain. This dedication to staying current with industry trends ensures that their work remains at the forefront of geological practice.</w:t>
      </w:r>
    </w:p>
    <w:bookmarkEnd w:id="26"/>
    <w:bookmarkStart w:id="27" w:name="adherence-to-regulatory-standards"/>
    <w:p>
      <w:pPr>
        <w:pStyle w:val="Heading2"/>
      </w:pPr>
      <w:r>
        <w:t xml:space="preserve">Adherence to Regulatory Standards</w:t>
      </w:r>
    </w:p>
    <w:p>
      <w:pPr>
        <w:pStyle w:val="FirstParagraph"/>
      </w:pPr>
      <w:r>
        <w:t xml:space="preserve">Spain Barcelona operates under a robust regulatory framework for geological activities, including laws related to mining, environmental protection, and urban planning. The geologist has consistently demonstrated a thorough understanding of these regulations and has ensured that all projects comply with relevant legal requirements. Their attention to detail in this regard has helped avoid potential legal issues and has contributed to the successful completion of projects.</w:t>
      </w:r>
    </w:p>
    <w:bookmarkEnd w:id="27"/>
    <w:bookmarkStart w:id="28" w:name="areas-for-improvement"/>
    <w:p>
      <w:pPr>
        <w:pStyle w:val="Heading2"/>
      </w:pPr>
      <w:r>
        <w:t xml:space="preserve">Areas for Improvement</w:t>
      </w:r>
    </w:p>
    <w:p>
      <w:pPr>
        <w:pStyle w:val="FirstParagraph"/>
      </w:pPr>
      <w:r>
        <w:t xml:space="preserve">While the geologist's performance has been largely commendable, there are areas where further development could enhance their effectiveness. For instance, increasing their involvement in community engagement initiatives could help bridge the gap between technical expertise and public understanding of geological issues. Additionally, exploring emerging technologies such as artificial intelligence and machine learning in geological data analysis could further augment their capabilities.</w:t>
      </w:r>
    </w:p>
    <w:bookmarkEnd w:id="28"/>
    <w:bookmarkStart w:id="29" w:name="conclusion"/>
    <w:p>
      <w:pPr>
        <w:pStyle w:val="Heading2"/>
      </w:pPr>
      <w:r>
        <w:t xml:space="preserve">Conclusion</w:t>
      </w:r>
    </w:p>
    <w:p>
      <w:pPr>
        <w:pStyle w:val="FirstParagraph"/>
      </w:pPr>
      <w:r>
        <w:t xml:space="preserve">In conclusion, this Peer Review Report affirms that the geologist under review is a highly competent and dedicated professional who makes valuable contributions to the geological community in Spain Barcelona. Their technical expertise, professional conduct, and commitment to regulatory compliance position them as a key player in addressing the region's geological challenges and opportunities. With continued growth and adaptation to emerging trends, they are well-equipped to excel in their role and support the sustainable development of Barcelona.</w:t>
      </w:r>
    </w:p>
    <w:bookmarkEnd w:id="29"/>
    <w:p>
      <w:pPr>
        <w:pStyle w:val="BodyText"/>
      </w:pPr>
      <w:r>
        <w:rPr>
          <w:bCs/>
          <w:b/>
        </w:rPr>
        <w:t xml:space="preserve">Reviewed by:</w:t>
      </w:r>
      <w:r>
        <w:t xml:space="preserve"> </w:t>
      </w:r>
      <w:r>
        <w:t xml:space="preserve">Dr. Elena Martinez</w:t>
      </w:r>
    </w:p>
    <w:p>
      <w:pPr>
        <w:pStyle w:val="BodyText"/>
      </w:pPr>
      <w:r>
        <w:rPr>
          <w:bCs/>
          <w:b/>
        </w:rPr>
        <w:t xml:space="preserve">Title:</w:t>
      </w:r>
      <w:r>
        <w:t xml:space="preserve"> </w:t>
      </w:r>
      <w:r>
        <w:t xml:space="preserve">Senior Geologist</w:t>
      </w:r>
    </w:p>
    <w:p>
      <w:pPr>
        <w:pStyle w:val="BodyText"/>
      </w:pPr>
      <w:r>
        <w:rPr>
          <w:bCs/>
          <w:b/>
        </w:rPr>
        <w:t xml:space="preserve">Organization:</w:t>
      </w:r>
      <w:r>
        <w:t xml:space="preserve"> </w:t>
      </w:r>
      <w:r>
        <w:t xml:space="preserve">Barcelona Geological Society</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Spain Barcelona</dc:title>
  <dc:creator/>
  <dc:language>en</dc:language>
  <cp:keywords/>
  <dcterms:created xsi:type="dcterms:W3CDTF">2026-10-10T05:09:59Z</dcterms:created>
  <dcterms:modified xsi:type="dcterms:W3CDTF">2026-10-10T05:09:59Z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