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ethical conduct of a Geologist operating within the jurisdiction of Madrid, Spain. The purpose of this review is to ensure that the Geologist adheres to the highest standards of geological practice, complies with Spanish regulations, and contributes positively to the scientific and environmental integrity of projects undertaken in the region.</w:t>
      </w:r>
    </w:p>
    <w:p>
      <w:pPr>
        <w:pStyle w:val="BodyText"/>
      </w:pPr>
      <w:r>
        <w:t xml:space="preserve">The review process involved a comprehensive assessment of the Geologist's work, including field investigations, data analysis, report writing, and collaboration with multidisciplinary teams. The evaluation was conducted by a panel of experienced geologists and industry experts familiar with the geological conditions and regulatory framework of Madrid and the broader Spanish context.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geological mapping, sampling, and interpretation.</w:t>
      </w:r>
    </w:p>
    <w:p>
      <w:pPr>
        <w:numPr>
          <w:ilvl w:val="0"/>
          <w:numId w:val="1001"/>
        </w:numPr>
        <w:pStyle w:val="Compact"/>
      </w:pPr>
      <w:r>
        <w:t xml:space="preserve">Compliance with Spanish geological and environmental regulations.</w:t>
      </w:r>
    </w:p>
    <w:p>
      <w:pPr>
        <w:numPr>
          <w:ilvl w:val="0"/>
          <w:numId w:val="1001"/>
        </w:numPr>
        <w:pStyle w:val="Compact"/>
      </w:pPr>
      <w:r>
        <w:t xml:space="preserve">Quality and accuracy of data collection and analysis.</w:t>
      </w:r>
    </w:p>
    <w:p>
      <w:pPr>
        <w:numPr>
          <w:ilvl w:val="0"/>
          <w:numId w:val="1001"/>
        </w:numPr>
        <w:pStyle w:val="Compact"/>
      </w:pPr>
      <w:r>
        <w:t xml:space="preserve">Effectiveness of communication and reporting.</w:t>
      </w:r>
    </w:p>
    <w:p>
      <w:pPr>
        <w:numPr>
          <w:ilvl w:val="0"/>
          <w:numId w:val="1001"/>
        </w:numPr>
        <w:pStyle w:val="Compact"/>
      </w:pPr>
      <w:r>
        <w:t xml:space="preserve">Ethical conduct and professional responsibility.</w:t>
      </w:r>
    </w:p>
    <w:p>
      <w:pPr>
        <w:numPr>
          <w:ilvl w:val="0"/>
          <w:numId w:val="1001"/>
        </w:numPr>
        <w:pStyle w:val="Compact"/>
      </w:pPr>
      <w:r>
        <w:t xml:space="preserve">Contribution to sustainable development and environmental protection in Madrid.</w:t>
      </w:r>
    </w:p>
    <w:p>
      <w:pPr>
        <w:pStyle w:val="FirstParagraph"/>
      </w:pPr>
      <w:r>
        <w:t xml:space="preserve">The review focused on projects executed within the last three years, with particular attention to those involving urban development, infrastructure planning, and environmental impact assessments in the Madrid region.</w:t>
      </w:r>
    </w:p>
    <w:bookmarkEnd w:id="22"/>
    <w:bookmarkStart w:id="23" w:name="technical-competence"/>
    <w:p>
      <w:pPr>
        <w:pStyle w:val="Heading2"/>
      </w:pPr>
      <w:r>
        <w:t xml:space="preserve">3. Technical Competence</w:t>
      </w:r>
    </w:p>
    <w:p>
      <w:pPr>
        <w:pStyle w:val="FirstParagraph"/>
      </w:pPr>
      <w:r>
        <w:t xml:space="preserve">The Geologist demonstrated a high level of technical competence throughout the reviewed projects. Their ability to conduct detailed geological surveys, interpret complex subsurface conditions, and provide accurate assessments of geological hazards was consistently impressive. The use of advanced geophysical techniques and modern software tools for data analysis was evident, reflecting a commitment to staying current with technological advancements in the field.</w:t>
      </w:r>
    </w:p>
    <w:p>
      <w:pPr>
        <w:pStyle w:val="BodyText"/>
      </w:pPr>
      <w:r>
        <w:t xml:space="preserve">In particular, the Geologist's work on the geological characterization of construction sites in Madrid showcased a thorough understanding of the region's unique geological features, including the presence of limestone formations, alluvial deposits, and potential karstic conditions. Their recommendations for foundation design and slope stability were well-founded and aligned with best practices in geotechnical engineering.</w:t>
      </w:r>
    </w:p>
    <w:bookmarkEnd w:id="23"/>
    <w:bookmarkStart w:id="24" w:name="regulatory-compliance"/>
    <w:p>
      <w:pPr>
        <w:pStyle w:val="Heading2"/>
      </w:pPr>
      <w:r>
        <w:t xml:space="preserve">4. Regulatory Compliance</w:t>
      </w:r>
    </w:p>
    <w:p>
      <w:pPr>
        <w:pStyle w:val="FirstParagraph"/>
      </w:pPr>
      <w:r>
        <w:t xml:space="preserve">Compliance with Spanish regulations is a critical aspect of geological practice, and the Geologist under review demonstrated a strong commitment to adhering to these requirements. They were well-versed in the relevant legislation, including the Spanish Geological Survey (IGME) guidelines, environmental protection laws, and local regulations specific to Madrid.</w:t>
      </w:r>
    </w:p>
    <w:p>
      <w:pPr>
        <w:pStyle w:val="BodyText"/>
      </w:pPr>
      <w:r>
        <w:t xml:space="preserve">The Geologist ensured that all projects were conducted in accordance with the necessary permits and approvals, and their reports were structured to meet the expectations of regulatory authorities. Their proactive approach to addressing potential regulatory issues contributed to the smooth progression of projects and minimized the risk of legal complications.</w:t>
      </w:r>
    </w:p>
    <w:bookmarkEnd w:id="24"/>
    <w:bookmarkStart w:id="25" w:name="data-quality-and-analysis"/>
    <w:p>
      <w:pPr>
        <w:pStyle w:val="Heading2"/>
      </w:pPr>
      <w:r>
        <w:t xml:space="preserve">5. Data Quality and Analysis</w:t>
      </w:r>
    </w:p>
    <w:p>
      <w:pPr>
        <w:pStyle w:val="FirstParagraph"/>
      </w:pPr>
      <w:r>
        <w:t xml:space="preserve">The quality of data collection and analysis is paramount in geological work, and the Geologist excelled in this area. Fieldwork was conducted meticulously, with careful attention to sampling protocols and documentation. Laboratory analyses were performed using reliable methods, and the results were interpreted with a high degree of accuracy.</w:t>
      </w:r>
    </w:p>
    <w:p>
      <w:pPr>
        <w:pStyle w:val="BodyText"/>
      </w:pPr>
      <w:r>
        <w:t xml:space="preserve">The Geologist's ability to integrate diverse datasets, including geological maps, geophysical surveys, and hydrogeological data, resulted in comprehensive and insightful reports. Their analytical skills were particularly evident in the assessment of groundwater resources and the evaluation of potential contamination risks, which are critical considerations in the Madrid region.</w:t>
      </w:r>
    </w:p>
    <w:bookmarkEnd w:id="25"/>
    <w:bookmarkStart w:id="26" w:name="communication-and-reporting"/>
    <w:p>
      <w:pPr>
        <w:pStyle w:val="Heading2"/>
      </w:pPr>
      <w:r>
        <w:t xml:space="preserve">6. Communication and Reporting</w:t>
      </w:r>
    </w:p>
    <w:p>
      <w:pPr>
        <w:pStyle w:val="FirstParagraph"/>
      </w:pPr>
      <w:r>
        <w:t xml:space="preserve">Effective communication is essential for translating complex geological information into actionable insights for stakeholders. The Geologist demonstrated excellent communication skills, both in written reports and in presentations to clients, regulatory bodies, and multidisciplinary teams.</w:t>
      </w:r>
    </w:p>
    <w:p>
      <w:pPr>
        <w:pStyle w:val="BodyText"/>
      </w:pPr>
      <w:r>
        <w:t xml:space="preserve">Reports were clear, concise, and well-organized, with appropriate use of visual aids such as maps, cross-sections, and graphs to enhance understanding. The Geologist's ability to explain technical concepts in accessible language facilitated informed decision-making and fostered trust among project stakeholders.</w:t>
      </w:r>
    </w:p>
    <w:bookmarkEnd w:id="26"/>
    <w:bookmarkStart w:id="27" w:name="Xcad45b0bd75abe4ae03cf6d4c645f94e3e13f83"/>
    <w:p>
      <w:pPr>
        <w:pStyle w:val="Heading2"/>
      </w:pPr>
      <w:r>
        <w:t xml:space="preserve">7. Ethical Conduct and Professional Responsibility</w:t>
      </w:r>
    </w:p>
    <w:p>
      <w:pPr>
        <w:pStyle w:val="FirstParagraph"/>
      </w:pPr>
      <w:r>
        <w:t xml:space="preserve">Ethical conduct is a cornerstone of professional practice, and the Geologist upheld the highest ethical standards throughout the reviewed projects. They demonstrated integrity, objectivity, and a commitment to public safety and environmental protection.</w:t>
      </w:r>
    </w:p>
    <w:p>
      <w:pPr>
        <w:pStyle w:val="BodyText"/>
      </w:pPr>
      <w:r>
        <w:t xml:space="preserve">The Geologist was transparent about the limitations of their assessments and provided honest recommendations, even when they conflicted with client preferences. Their dedication to sustainable practices and responsible resource management aligned with the broader goals of environmental stewardship in Madrid and Spain.</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engage in professional development activities to stay abreast of emerging trends and technologies in geology.</w:t>
      </w:r>
    </w:p>
    <w:p>
      <w:pPr>
        <w:numPr>
          <w:ilvl w:val="0"/>
          <w:numId w:val="1002"/>
        </w:numPr>
        <w:pStyle w:val="Compact"/>
      </w:pPr>
      <w:r>
        <w:t xml:space="preserve">Enhance collaboration with local universities and research institutions to contribute to the advancement of geological knowledge in Madrid.</w:t>
      </w:r>
    </w:p>
    <w:p>
      <w:pPr>
        <w:numPr>
          <w:ilvl w:val="0"/>
          <w:numId w:val="1002"/>
        </w:numPr>
        <w:pStyle w:val="Compact"/>
      </w:pPr>
      <w:r>
        <w:t xml:space="preserve">Explore opportunities for mentoring junior geologists to foster the growth of the next generation of professionals.</w:t>
      </w:r>
    </w:p>
    <w:p>
      <w:pPr>
        <w:numPr>
          <w:ilvl w:val="0"/>
          <w:numId w:val="1002"/>
        </w:numPr>
        <w:pStyle w:val="Compact"/>
      </w:pPr>
      <w:r>
        <w:t xml:space="preserve">Maintain a proactive approach to regulatory compliance and advocate for sustainable practices within the industry.</w:t>
      </w:r>
    </w:p>
    <w:bookmarkEnd w:id="28"/>
    <w:bookmarkStart w:id="29" w:name="conclusion"/>
    <w:p>
      <w:pPr>
        <w:pStyle w:val="Heading2"/>
      </w:pPr>
      <w:r>
        <w:t xml:space="preserve">9. Conclusion</w:t>
      </w:r>
    </w:p>
    <w:p>
      <w:pPr>
        <w:pStyle w:val="FirstParagraph"/>
      </w:pPr>
      <w:r>
        <w:t xml:space="preserve">In conclusion, the Geologist under review has demonstrated exceptional technical competence, regulatory compliance, and ethical conduct in their work within Madrid, Spain. Their contributions to geological projects in the region have been significant, and their commitment to excellence and sustainability is commendable. This Peer Review Report affirms their status as a highly qualified and responsible professional in the field of geology.</w:t>
      </w:r>
    </w:p>
    <w:bookmarkEnd w:id="29"/>
    <w:p>
      <w:pPr>
        <w:pStyle w:val="BodyText"/>
      </w:pPr>
      <w:r>
        <w:rPr>
          <w:bCs/>
          <w:b/>
        </w:rPr>
        <w:t xml:space="preserve">Prepared by:</w:t>
      </w:r>
    </w:p>
    <w:p>
      <w:pPr>
        <w:pStyle w:val="BodyText"/>
      </w:pPr>
      <w:r>
        <w:t xml:space="preserve">Dr. Elena Martínez</w:t>
      </w:r>
    </w:p>
    <w:p>
      <w:pPr>
        <w:pStyle w:val="BodyText"/>
      </w:pPr>
      <w:r>
        <w:t xml:space="preserve">Senior Geologist</w:t>
      </w:r>
    </w:p>
    <w:p>
      <w:pPr>
        <w:pStyle w:val="BodyText"/>
      </w:pPr>
      <w:r>
        <w:t xml:space="preserve">Madrid Geological Association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Madrid, Spain</dc:title>
  <dc:creator/>
  <dc:language>en</dc:language>
  <cp:keywords/>
  <dcterms:created xsi:type="dcterms:W3CDTF">2026-10-10T07:01:54Z</dcterms:created>
  <dcterms:modified xsi:type="dcterms:W3CDTF">2026-10-10T07:01:54Z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