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Geologist</w:t>
      </w:r>
      <w:r>
        <w:br/>
      </w:r>
      <w:r>
        <w:rPr>
          <w:bCs/>
          <w:b/>
        </w:rPr>
        <w:t xml:space="preserve">Location:</w:t>
      </w:r>
      <w:r>
        <w:t xml:space="preserve"> </w:t>
      </w:r>
      <w:r>
        <w:t xml:space="preserve">United Arab Emirates Dubai</w:t>
      </w:r>
    </w:p>
    <w:p>
      <w:pPr>
        <w:pStyle w:val="BodyText"/>
      </w:pPr>
      <w:r>
        <w:rPr>
          <w:bCs/>
          <w:b/>
        </w:rPr>
        <w:t xml:space="preserve">Report Date:</w:t>
      </w:r>
      <w:r>
        <w:t xml:space="preserve"> </w:t>
      </w:r>
      <w:r>
        <w:t xml:space="preserve">October 24, 2023</w:t>
      </w:r>
      <w:r>
        <w:br/>
      </w:r>
      <w:r>
        <w:rPr>
          <w:bCs/>
          <w:b/>
        </w:rPr>
        <w:t xml:space="preserve">Reference ID:</w:t>
      </w:r>
      <w:r>
        <w:t xml:space="preserve"> </w:t>
      </w:r>
      <w:r>
        <w:t xml:space="preserve">UAE-DXB-GEO-2023-089</w:t>
      </w:r>
    </w:p>
    <w:p>
      <w:pPr>
        <w:pStyle w:val="BodyText"/>
      </w:pPr>
      <w:r>
        <w:t xml:space="preserve">1. Executive Summary</w:t>
      </w:r>
    </w:p>
    <w:p>
      <w:pPr>
        <w:pStyle w:val="BodyText"/>
      </w:pPr>
      <w:r>
        <w:t xml:space="preserve">This Peer Review Report has been commissioned to evaluate the technical proficiency, ethical adherence, and operational effectiveness of the Geologist candidate within the context of the United Arab Emirates Dubai. Given the rapid urbanization and complex geological challenges inherent to the Dubai region, the role of the Geologist is critical to infrastructure safety, resource management, and environmental sustainability. This document outlines the findings of a comprehensive review conducted by a panel of senior geoscientists, assessing the subject's alignment with international standards and local regulatory requirements.</w:t>
      </w:r>
    </w:p>
    <w:p>
      <w:pPr>
        <w:pStyle w:val="BodyText"/>
      </w:pPr>
      <w:r>
        <w:t xml:space="preserve">2. Scope of Review</w:t>
      </w:r>
    </w:p>
    <w:p>
      <w:pPr>
        <w:pStyle w:val="BodyText"/>
      </w:pPr>
      <w:r>
        <w:t xml:space="preserve">The scope of this review encompasses the Geologist's performance in the following key areas relevant to the United Arab Emirates Dubai:</w:t>
      </w:r>
    </w:p>
    <w:p>
      <w:pPr>
        <w:numPr>
          <w:ilvl w:val="0"/>
          <w:numId w:val="1001"/>
        </w:numPr>
        <w:pStyle w:val="Compact"/>
      </w:pPr>
      <w:r>
        <w:t xml:space="preserve">Interpretation of subsurface data in arid and coastal environments.</w:t>
      </w:r>
    </w:p>
    <w:p>
      <w:pPr>
        <w:numPr>
          <w:ilvl w:val="0"/>
          <w:numId w:val="1001"/>
        </w:numPr>
        <w:pStyle w:val="Compact"/>
      </w:pPr>
      <w:r>
        <w:t xml:space="preserve">Compliance with Dubai Municipality and UAE Federal Environmental Agency regulations.</w:t>
      </w:r>
    </w:p>
    <w:p>
      <w:pPr>
        <w:numPr>
          <w:ilvl w:val="0"/>
          <w:numId w:val="1001"/>
        </w:numPr>
        <w:pStyle w:val="Compact"/>
      </w:pPr>
      <w:r>
        <w:t xml:space="preserve">Application of geotechnical principles in high-rise construction and deep foundation projects.</w:t>
      </w:r>
    </w:p>
    <w:p>
      <w:pPr>
        <w:numPr>
          <w:ilvl w:val="0"/>
          <w:numId w:val="1001"/>
        </w:numPr>
        <w:pStyle w:val="Compact"/>
      </w:pPr>
      <w:r>
        <w:t xml:space="preserve">Management of groundwater resources and soil stability in reclaimed land areas.</w:t>
      </w:r>
    </w:p>
    <w:p>
      <w:pPr>
        <w:numPr>
          <w:ilvl w:val="0"/>
          <w:numId w:val="1001"/>
        </w:numPr>
        <w:pStyle w:val="Compact"/>
      </w:pPr>
      <w:r>
        <w:t xml:space="preserve">Professional communication and collaboration with multidisciplinary engineering teams.</w:t>
      </w:r>
    </w:p>
    <w:p>
      <w:pPr>
        <w:pStyle w:val="FirstParagraph"/>
      </w:pPr>
      <w:r>
        <w:t xml:space="preserve">3. Technical Competency Assessment</w:t>
      </w:r>
    </w:p>
    <w:p>
      <w:pPr>
        <w:pStyle w:val="BodyText"/>
      </w:pPr>
      <w:r>
        <w:t xml:space="preserve">The Geologist demonstrated a robust understanding of the regional geology of the United Arab Emirates Dubai. The review panel noted a high level of proficiency in analyzing the Quaternary sedimentary sequences typical of the Dubai coastal plains. Specifically, the subject showed excellent capability in identifying potential geohazards, such as liquefaction risks in loose sandy soils and karstic features in limestone formations, which are prevalent in the region.</w:t>
      </w:r>
    </w:p>
    <w:p>
      <w:pPr>
        <w:pStyle w:val="BodyText"/>
      </w:pPr>
      <w:r>
        <w:t xml:space="preserve">In the context of Dubai's ambitious infrastructure projects, the Geologist's ability to integrate geophysical survey data with borehole logging was commended. The subject effectively utilized modern geotechnical software to model subsurface conditions, providing accurate recommendations for foundation design. This technical acumen is essential for ensuring the structural integrity of the skyscrapers and mega-projects that define the Dubai skyline.</w:t>
      </w:r>
    </w:p>
    <w:p>
      <w:pPr>
        <w:pStyle w:val="BodyText"/>
      </w:pPr>
      <w:r>
        <w:t xml:space="preserve">4. Regulatory Compliance and Standards</w:t>
      </w:r>
    </w:p>
    <w:p>
      <w:pPr>
        <w:pStyle w:val="BodyText"/>
      </w:pPr>
      <w:r>
        <w:t xml:space="preserve">Adherence to local regulations is paramount for any Geologist operating in the United Arab Emirates Dubai. The review confirmed that the subject is well-versed in the codes of practice issued by the Dubai Municipality and the Department of Municipalities and Transport. The Geologist consistently applied the relevant standards for soil investigation, groundwater monitoring, and environmental impact assessments.</w:t>
      </w:r>
    </w:p>
    <w:p>
      <w:pPr>
        <w:pStyle w:val="BodyText"/>
      </w:pPr>
      <w:r>
        <w:t xml:space="preserve">Furthermore, the subject demonstrated a clear understanding of the UAE's strict environmental protection laws. The review highlighted the Geologist's proactive approach to minimizing the ecological footprint of drilling operations and ensuring the proper disposal of drilling fluids, aligning with the sustainability goals of the UAE government.</w:t>
      </w:r>
    </w:p>
    <w:p>
      <w:pPr>
        <w:pStyle w:val="BodyText"/>
      </w:pPr>
      <w:r>
        <w:t xml:space="preserve">5. Professional Ethics and Conduct</w:t>
      </w:r>
    </w:p>
    <w:p>
      <w:pPr>
        <w:pStyle w:val="BodyText"/>
      </w:pPr>
      <w:r>
        <w:t xml:space="preserve">The Peer Review Report also assessed the Geologist's professional ethics. The subject exhibited a high degree of integrity, objectivity, and impartiality in all technical judgments. There were no instances of conflict of interest or compromise of safety standards observed during the review period. The Geologist maintained transparent communication with stakeholders, ensuring that all geological risks were clearly articulated and documented.</w:t>
      </w:r>
    </w:p>
    <w:p>
      <w:pPr>
        <w:pStyle w:val="BodyText"/>
      </w:pPr>
      <w:r>
        <w:t xml:space="preserve">6. Recommendations</w:t>
      </w:r>
    </w:p>
    <w:p>
      <w:pPr>
        <w:pStyle w:val="BodyText"/>
      </w:pPr>
      <w:r>
        <w:t xml:space="preserve">Based on the findings of this Peer Review Report, the panel recommends the following:</w:t>
      </w:r>
    </w:p>
    <w:p>
      <w:pPr>
        <w:numPr>
          <w:ilvl w:val="0"/>
          <w:numId w:val="1002"/>
        </w:numPr>
        <w:pStyle w:val="Compact"/>
      </w:pPr>
      <w:r>
        <w:rPr>
          <w:bCs/>
          <w:b/>
        </w:rPr>
        <w:t xml:space="preserve">Continued Professional Development:</w:t>
      </w:r>
      <w:r>
        <w:t xml:space="preserve"> </w:t>
      </w:r>
      <w:r>
        <w:t xml:space="preserve">The Geologist should pursue advanced training in emerging geotechnical technologies, such as AI-driven subsurface modeling, to stay at the forefront of the industry in the United Arab Emirates Dubai.</w:t>
      </w:r>
    </w:p>
    <w:p>
      <w:pPr>
        <w:numPr>
          <w:ilvl w:val="0"/>
          <w:numId w:val="1002"/>
        </w:numPr>
        <w:pStyle w:val="Compact"/>
      </w:pPr>
      <w:r>
        <w:rPr>
          <w:bCs/>
          <w:b/>
        </w:rPr>
        <w:t xml:space="preserve">Enhanced Collaboration:</w:t>
      </w:r>
      <w:r>
        <w:t xml:space="preserve"> </w:t>
      </w:r>
      <w:r>
        <w:t xml:space="preserve">Encourage closer collaboration with hydrogeologists to address the growing challenges of groundwater salinity and resource depletion in the region.</w:t>
      </w:r>
    </w:p>
    <w:p>
      <w:pPr>
        <w:numPr>
          <w:ilvl w:val="0"/>
          <w:numId w:val="1002"/>
        </w:numPr>
        <w:pStyle w:val="Compact"/>
      </w:pPr>
      <w:r>
        <w:rPr>
          <w:bCs/>
          <w:b/>
        </w:rPr>
        <w:t xml:space="preserve">Leadership Role:</w:t>
      </w:r>
      <w:r>
        <w:t xml:space="preserve"> </w:t>
      </w:r>
      <w:r>
        <w:t xml:space="preserve">Given the demonstrated technical excellence, the Geologist is recommended for a senior advisory role in future large-scale infrastructure projects in Dubai.</w:t>
      </w:r>
    </w:p>
    <w:p>
      <w:pPr>
        <w:pStyle w:val="FirstParagraph"/>
      </w:pPr>
      <w:r>
        <w:t xml:space="preserve">7. Conclusion</w:t>
      </w:r>
    </w:p>
    <w:p>
      <w:pPr>
        <w:pStyle w:val="BodyText"/>
      </w:pPr>
      <w:r>
        <w:t xml:space="preserve">In conclusion, this Peer Review Report affirms that the Geologist possesses the requisite technical skills, regulatory knowledge, and professional ethics to perform effectively in the United Arab Emirates Dubai. The subject's contributions are vital to the safe and sustainable development of the region's infrastructure. The panel is confident in the Geologist's ability to meet the rigorous demands of the Dubai construction and environmental sectors.</w:t>
      </w:r>
    </w:p>
    <w:p>
      <w:pPr>
        <w:pStyle w:val="BodyText"/>
      </w:pPr>
      <w:r>
        <w:rPr>
          <w:bCs/>
          <w:b/>
        </w:rPr>
        <w:t xml:space="preserve">Lead Reviewer</w:t>
      </w:r>
      <w:r>
        <w:br/>
      </w:r>
      <w:r>
        <w:t xml:space="preserve">Dr. Ahmed Al-Mansoori</w:t>
      </w:r>
      <w:r>
        <w:br/>
      </w:r>
      <w:r>
        <w:t xml:space="preserve">Senior Geotechnical Engineer</w:t>
      </w:r>
    </w:p>
    <w:p>
      <w:pPr>
        <w:pStyle w:val="BodyText"/>
      </w:pPr>
      <w:r>
        <w:rPr>
          <w:bCs/>
          <w:b/>
        </w:rPr>
        <w:t xml:space="preserve">Review Panel Chair</w:t>
      </w:r>
      <w:r>
        <w:br/>
      </w:r>
      <w:r>
        <w:t xml:space="preserve">Sarah Jenkins, P.G.</w:t>
      </w:r>
      <w:r>
        <w:br/>
      </w:r>
      <w:r>
        <w:t xml:space="preserve">Chief Geologist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United Arab Emirates Dubai</dc:title>
  <dc:creator/>
  <dc:language>en</dc:language>
  <cp:keywords/>
  <dcterms:created xsi:type="dcterms:W3CDTF">2026-10-10T04:35:13Z</dcterms:created>
  <dcterms:modified xsi:type="dcterms:W3CDTF">2026-10-10T04:35:13Z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