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Hairdresser</w:t>
      </w:r>
    </w:p>
    <w:p>
      <w:pPr>
        <w:pStyle w:val="BodyText"/>
      </w:pPr>
      <w:r>
        <w:rPr>
          <w:bCs/>
          <w:b/>
        </w:rPr>
        <w:t xml:space="preserve">Location:</w:t>
      </w:r>
      <w:r>
        <w:t xml:space="preserve"> </w:t>
      </w:r>
      <w:r>
        <w:t xml:space="preserve">Canada Toronto</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Stylist &amp; Salon Manager</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performance, technical skills, and client service standards of a Hairdresser operating within the vibrant and competitive market of Canada Toronto. The purpose of this document is to provide a comprehensive analysis of the Hairdresser's current capabilities, ensuring alignment with the high standards expected in Toronto's diverse beauty industry. This review serves as a formal record of professional development, highlighting areas of excellence and identifying opportunities for growth.</w:t>
      </w:r>
    </w:p>
    <w:p>
      <w:pPr>
        <w:pStyle w:val="BodyText"/>
      </w:pPr>
      <w:r>
        <w:t xml:space="preserve">Toronto is known for its multicultural population and fast-paced lifestyle, which places unique demands on Hairdressers. Clients in Canada Toronto expect not only technical proficiency but also cultural sensitivity, trend awareness, and exceptional customer care. This report assesses how well the Hairdresser meets these expectations.</w:t>
      </w:r>
    </w:p>
    <w:bookmarkEnd w:id="21"/>
    <w:bookmarkStart w:id="22" w:name="technical-proficiency-and-skill-set"/>
    <w:p>
      <w:pPr>
        <w:pStyle w:val="Heading2"/>
      </w:pPr>
      <w:r>
        <w:t xml:space="preserve">2. Technical Proficiency and Skill Set</w:t>
      </w:r>
    </w:p>
    <w:p>
      <w:pPr>
        <w:pStyle w:val="FirstParagraph"/>
      </w:pPr>
      <w:r>
        <w:t xml:space="preserve">The Hairdresser demonstrates a strong foundation in core technical skills, including cutting, coloring, styling, and chemical treatments. Observations during the review period indicate a high level of precision in haircutting techniques, with a particular strength in creating modern, tailored styles that suit individual face shapes and hair textures.</w:t>
      </w:r>
    </w:p>
    <w:p>
      <w:pPr>
        <w:pStyle w:val="BodyText"/>
      </w:pPr>
      <w:r>
        <w:t xml:space="preserve">In the realm of color services, the Hairdresser shows competence in both traditional and contemporary methods, such as balayage, ombre, and corrective coloring. The ability to customize color formulations to achieve desired results while maintaining hair integrity is evident. However, there is room for improvement in advanced color correction techniques, which are increasingly requested by clients in Canada Toronto.</w:t>
      </w:r>
    </w:p>
    <w:p>
      <w:pPr>
        <w:pStyle w:val="BodyText"/>
      </w:pPr>
      <w:r>
        <w:t xml:space="preserve">Styling skills are well-developed, with the Hairdresser capable of executing a variety of looks for different occasions, from everyday wear to special events. The use of current tools and products is appropriate, and the Hairdresser stays informed about emerging trends in the Toronto market.</w:t>
      </w:r>
    </w:p>
    <w:bookmarkEnd w:id="22"/>
    <w:bookmarkStart w:id="23" w:name="client-service-and-communication"/>
    <w:p>
      <w:pPr>
        <w:pStyle w:val="Heading2"/>
      </w:pPr>
      <w:r>
        <w:t xml:space="preserve">3. Client Service and Communication</w:t>
      </w:r>
    </w:p>
    <w:p>
      <w:pPr>
        <w:pStyle w:val="FirstParagraph"/>
      </w:pPr>
      <w:r>
        <w:t xml:space="preserve">Effective communication is critical for a Hairdresser in Canada Toronto, where clients come from diverse backgrounds and have varied expectations. The Hairdresser exhibits strong interpersonal skills, actively listening to client needs and providing clear, professional advice. Consultations are conducted thoroughly, ensuring that clients feel heard and understood.</w:t>
      </w:r>
    </w:p>
    <w:p>
      <w:pPr>
        <w:pStyle w:val="BodyText"/>
      </w:pPr>
      <w:r>
        <w:t xml:space="preserve">The Hairdresser maintains a friendly and approachable demeanor, contributing to a positive salon atmosphere. Feedback from clients indicates satisfaction with the level of care and attention received. However, there is an opportunity to enhance communication regarding aftercare instructions and product recommendations, which can improve client retention and hair health outcomes.</w:t>
      </w:r>
    </w:p>
    <w:bookmarkEnd w:id="23"/>
    <w:bookmarkStart w:id="24" w:name="professionalism-and-workplace-conduct"/>
    <w:p>
      <w:pPr>
        <w:pStyle w:val="Heading2"/>
      </w:pPr>
      <w:r>
        <w:t xml:space="preserve">4. Professionalism and Workplace Conduct</w:t>
      </w:r>
    </w:p>
    <w:p>
      <w:pPr>
        <w:pStyle w:val="FirstParagraph"/>
      </w:pPr>
      <w:r>
        <w:t xml:space="preserve">The Hairdresser adheres to professional standards expected in Canada Toronto, including punctuality, reliability, and respect for colleagues and clients. Workplace hygiene and safety protocols are followed consistently, reflecting a commitment to maintaining a clean and safe environment.</w:t>
      </w:r>
    </w:p>
    <w:p>
      <w:pPr>
        <w:pStyle w:val="BodyText"/>
      </w:pPr>
      <w:r>
        <w:t xml:space="preserve">Collaboration with team members is positive, with the Hairdresser contributing to a supportive and productive salon culture. There is a willingness to share knowledge and assist others, which strengthens overall team performance.</w:t>
      </w:r>
    </w:p>
    <w:bookmarkEnd w:id="24"/>
    <w:bookmarkStart w:id="25" w:name="areas-for-improvement"/>
    <w:p>
      <w:pPr>
        <w:pStyle w:val="Heading2"/>
      </w:pPr>
      <w:r>
        <w:t xml:space="preserve">5. Areas for Improvement</w:t>
      </w:r>
    </w:p>
    <w:p>
      <w:pPr>
        <w:pStyle w:val="FirstParagraph"/>
      </w:pPr>
      <w:r>
        <w:t xml:space="preserve">While the Hairdresser performs at a high level, several areas have been identified for further development:</w:t>
      </w:r>
    </w:p>
    <w:p>
      <w:pPr>
        <w:numPr>
          <w:ilvl w:val="0"/>
          <w:numId w:val="1001"/>
        </w:numPr>
        <w:pStyle w:val="Compact"/>
      </w:pPr>
      <w:r>
        <w:t xml:space="preserve">Advanced color correction techniques to meet the complex needs of Toronto clients.</w:t>
      </w:r>
    </w:p>
    <w:p>
      <w:pPr>
        <w:numPr>
          <w:ilvl w:val="0"/>
          <w:numId w:val="1001"/>
        </w:numPr>
        <w:pStyle w:val="Compact"/>
      </w:pPr>
      <w:r>
        <w:t xml:space="preserve">Enhanced aftercare education to empower clients with knowledge about maintaining their hair at home.</w:t>
      </w:r>
    </w:p>
    <w:p>
      <w:pPr>
        <w:numPr>
          <w:ilvl w:val="0"/>
          <w:numId w:val="1001"/>
        </w:numPr>
        <w:pStyle w:val="Compact"/>
      </w:pPr>
      <w:r>
        <w:t xml:space="preserve">Increased engagement with local fashion and beauty trends to stay ahead in the competitive Canada Toronto market.</w:t>
      </w:r>
    </w:p>
    <w:p>
      <w:pPr>
        <w:numPr>
          <w:ilvl w:val="0"/>
          <w:numId w:val="1001"/>
        </w:numPr>
        <w:pStyle w:val="Compact"/>
      </w:pPr>
      <w:r>
        <w:t xml:space="preserve">Time management optimization to handle peak hours more efficiently without compromising service quality.</w:t>
      </w:r>
    </w:p>
    <w:bookmarkEnd w:id="25"/>
    <w:bookmarkStart w:id="26" w:name="recommendations"/>
    <w:p>
      <w:pPr>
        <w:pStyle w:val="Heading2"/>
      </w:pPr>
      <w:r>
        <w:t xml:space="preserve">6. Recommendations</w:t>
      </w:r>
    </w:p>
    <w:p>
      <w:pPr>
        <w:pStyle w:val="FirstParagraph"/>
      </w:pPr>
      <w:r>
        <w:t xml:space="preserve">To support the Hairdresser's continued growth, the following recommendations are made:</w:t>
      </w:r>
    </w:p>
    <w:p>
      <w:pPr>
        <w:numPr>
          <w:ilvl w:val="0"/>
          <w:numId w:val="1002"/>
        </w:numPr>
        <w:pStyle w:val="Compact"/>
      </w:pPr>
      <w:r>
        <w:t xml:space="preserve">Enroll in advanced color training courses offered by reputable institutions in Canada Toronto.</w:t>
      </w:r>
    </w:p>
    <w:p>
      <w:pPr>
        <w:numPr>
          <w:ilvl w:val="0"/>
          <w:numId w:val="1002"/>
        </w:numPr>
        <w:pStyle w:val="Compact"/>
      </w:pPr>
      <w:r>
        <w:t xml:space="preserve">Participate in workshops focused on client communication and aftercare strategies.</w:t>
      </w:r>
    </w:p>
    <w:p>
      <w:pPr>
        <w:numPr>
          <w:ilvl w:val="0"/>
          <w:numId w:val="1002"/>
        </w:numPr>
        <w:pStyle w:val="Compact"/>
      </w:pPr>
      <w:r>
        <w:t xml:space="preserve">Attend local fashion shows and beauty expos to gain inspiration and network with industry professionals.</w:t>
      </w:r>
    </w:p>
    <w:p>
      <w:pPr>
        <w:numPr>
          <w:ilvl w:val="0"/>
          <w:numId w:val="1002"/>
        </w:numPr>
        <w:pStyle w:val="Compact"/>
      </w:pPr>
      <w:r>
        <w:t xml:space="preserve">Implement a structured scheduling system to improve time management during busy periods.</w:t>
      </w:r>
    </w:p>
    <w:bookmarkEnd w:id="26"/>
    <w:bookmarkStart w:id="27" w:name="conclusion"/>
    <w:p>
      <w:pPr>
        <w:pStyle w:val="Heading2"/>
      </w:pPr>
      <w:r>
        <w:t xml:space="preserve">7. Conclusion</w:t>
      </w:r>
    </w:p>
    <w:p>
      <w:pPr>
        <w:pStyle w:val="FirstParagraph"/>
      </w:pPr>
      <w:r>
        <w:t xml:space="preserve">This Peer Review Report confirms that the Hairdresser is a competent and dedicated professional who contributes positively to the salon and the broader Canada Toronto beauty community. With targeted improvements in advanced techniques and client education, the Hairdresser is well-positioned to elevate their practice and meet the evolving demands of Toronto's discerning clientele.</w:t>
      </w:r>
    </w:p>
    <w:p>
      <w:pPr>
        <w:pStyle w:val="BodyText"/>
      </w:pPr>
      <w:r>
        <w:t xml:space="preserve">Continued commitment to professional development and excellence will ensure long-term success in this dynamic market.</w:t>
      </w:r>
    </w:p>
    <w:bookmarkEnd w:id="27"/>
    <w:p>
      <w:pPr>
        <w:pStyle w:val="BodyText"/>
      </w:pPr>
      <w:r>
        <w:rPr>
          <w:bCs/>
          <w:b/>
        </w:rPr>
        <w:t xml:space="preserve">Reviewed by:</w:t>
      </w:r>
    </w:p>
    <w:p>
      <w:pPr>
        <w:pStyle w:val="BodyText"/>
      </w:pPr>
      <w:r>
        <w:t xml:space="preserve">Senior Stylist &amp; Salon Manager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 Canada Toronto</dc:title>
  <dc:creator/>
  <dc:language>en</dc:language>
  <cp:keywords/>
  <dcterms:created xsi:type="dcterms:W3CDTF">2026-10-10T12:04:32Z</dcterms:created>
  <dcterms:modified xsi:type="dcterms:W3CDTF">2026-10-10T12:04:32Z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