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Services</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Salon Operations Analyst</w:t>
      </w:r>
    </w:p>
    <w:bookmarkEnd w:id="20"/>
    <w:bookmarkStart w:id="21" w:name="executive-summary"/>
    <w:p>
      <w:pPr>
        <w:pStyle w:val="Heading2"/>
      </w:pPr>
      <w:r>
        <w:t xml:space="preserve">1. Executive Summary</w:t>
      </w:r>
    </w:p>
    <w:p>
      <w:pPr>
        <w:pStyle w:val="FirstParagraph"/>
      </w:pPr>
      <w:r>
        <w:t xml:space="preserve">This Peer Review Report evaluates the current standards, operational practices, and service quality of hairdressers operating within the metropolitan area of China Beijing. As one of the world's most dynamic fashion capitals, Beijing presents a unique environment where traditional Chinese aesthetics intersect with global trends. The purpose of this review is to assess the competency of hairdressers in this specific region, focusing on technical skill, client communication, hygiene standards, and adaptability to the diverse clientele found in Beijing. The findings indicate a high level of technical proficiency among top-tier professionals, though significant variance exists across different districts and price points.</w:t>
      </w:r>
    </w:p>
    <w:bookmarkEnd w:id="21"/>
    <w:bookmarkStart w:id="22" w:name="scope-and-methodology"/>
    <w:p>
      <w:pPr>
        <w:pStyle w:val="Heading2"/>
      </w:pPr>
      <w:r>
        <w:t xml:space="preserve">2. Scope and Methodology</w:t>
      </w:r>
    </w:p>
    <w:p>
      <w:pPr>
        <w:pStyle w:val="FirstParagraph"/>
      </w:pPr>
      <w:r>
        <w:t xml:space="preserve">The scope of this review encompasses hairdressers working in salons ranging from luxury establishments in the Chaoyang District to mid-range salons in Haidian and local shops in Dongcheng. The methodology involved direct observation of service delivery, analysis of client feedback from major Chinese review platforms such as Dianping, and interviews with salon managers. Special attention was paid to how hairdressers in China Beijing handle the specific hair textures common among the local population, as well as the growing demand for international styling techniques.</w:t>
      </w:r>
    </w:p>
    <w:bookmarkEnd w:id="22"/>
    <w:bookmarkStart w:id="23" w:name="X1aa8d60419ea1ddc5e7fa7e79d56988092c05ad"/>
    <w:p>
      <w:pPr>
        <w:pStyle w:val="Heading2"/>
      </w:pPr>
      <w:r>
        <w:t xml:space="preserve">3. Technical Proficiency and Styling Standards</w:t>
      </w:r>
    </w:p>
    <w:p>
      <w:pPr>
        <w:pStyle w:val="FirstParagraph"/>
      </w:pPr>
      <w:r>
        <w:t xml:space="preserve">The technical skill level of hairdressers in China Beijing is generally high, particularly in the central business districts. Professionals demonstrate a strong command of cutting techniques tailored to Asian hair types, which are typically straight, thick, and coarse. The ability to create volume and texture without compromising hair health is a critical competency observed during this review.</w:t>
      </w:r>
    </w:p>
    <w:p>
      <w:pPr>
        <w:pStyle w:val="BodyText"/>
      </w:pPr>
      <w:r>
        <w:t xml:space="preserve">Furthermore, color services have seen a significant evolution. Hairdressers in Beijing are increasingly proficient in complex coloring techniques such as balayage, ombre, and fashion colors, reflecting the city's status as a trendsetter. However, the review notes that while luxury salons maintain international standards, some smaller establishments may lack advanced training in chemical processing, leading to potential hair damage. Continuous education is recommended to ensure all hairdressers in the region stay updated with the latest global techniques.</w:t>
      </w:r>
    </w:p>
    <w:bookmarkEnd w:id="23"/>
    <w:bookmarkStart w:id="24" w:name="X6e054948a138e4cc1da09507130653deed106ba"/>
    <w:p>
      <w:pPr>
        <w:pStyle w:val="Heading2"/>
      </w:pPr>
      <w:r>
        <w:t xml:space="preserve">4. Client Communication and Cultural Sensitivity</w:t>
      </w:r>
    </w:p>
    <w:p>
      <w:pPr>
        <w:pStyle w:val="FirstParagraph"/>
      </w:pPr>
      <w:r>
        <w:t xml:space="preserve">Effective communication is paramount in the service industry. In China Beijing, hairdressers must navigate a multicultural environment, serving both local residents and a large expatriate community. The review highlights that top-performing hairdressers possess strong language skills, often fluent in both Mandarin and English, which enhances client satisfaction.</w:t>
      </w:r>
    </w:p>
    <w:p>
      <w:pPr>
        <w:pStyle w:val="BodyText"/>
      </w:pPr>
      <w:r>
        <w:t xml:space="preserve">Cultural sensitivity is another key aspect. Hairdressers in Beijing are expected to understand the nuances of local fashion trends, which are heavily influenced by social media platforms like Xiaohongshu (Little Red Book). The ability to interpret visual references provided by clients and translate them into achievable styles is a valued skill. Additionally, hairdressers must be adept at managing client expectations regarding maintenance and aftercare, ensuring that the style remains viable in Beijing's varying climate conditions.</w:t>
      </w:r>
    </w:p>
    <w:bookmarkEnd w:id="24"/>
    <w:bookmarkStart w:id="25" w:name="hygiene-and-safety-standards"/>
    <w:p>
      <w:pPr>
        <w:pStyle w:val="Heading2"/>
      </w:pPr>
      <w:r>
        <w:t xml:space="preserve">5. Hygiene and Safety Standards</w:t>
      </w:r>
    </w:p>
    <w:p>
      <w:pPr>
        <w:pStyle w:val="FirstParagraph"/>
      </w:pPr>
      <w:r>
        <w:t xml:space="preserve">Hygiene is a critical component of professional hairdressing. This Peer Review Report confirms that most salons in China Beijing adhere to strict hygiene protocols, including the sterilization of tools and the use of disposable items where appropriate. However, there is room for improvement in smaller, independent salons. Ensuring that all hairdressers follow standardized safety procedures is essential to prevent cross-contamination and maintain client trust.</w:t>
      </w:r>
    </w:p>
    <w:bookmarkEnd w:id="25"/>
    <w:bookmarkStart w:id="26" w:name="recommendations"/>
    <w:p>
      <w:pPr>
        <w:pStyle w:val="Heading2"/>
      </w:pPr>
      <w:r>
        <w:t xml:space="preserve">6. Recommendations</w:t>
      </w:r>
    </w:p>
    <w:p>
      <w:pPr>
        <w:pStyle w:val="FirstParagraph"/>
      </w:pPr>
      <w:r>
        <w:t xml:space="preserve">Based on the findings of this review, the following recommendations are proposed for hairdressers and salon operators in China Beijing:</w:t>
      </w:r>
    </w:p>
    <w:p>
      <w:pPr>
        <w:numPr>
          <w:ilvl w:val="0"/>
          <w:numId w:val="1001"/>
        </w:numPr>
        <w:pStyle w:val="Compact"/>
      </w:pPr>
      <w:r>
        <w:rPr>
          <w:bCs/>
          <w:b/>
        </w:rPr>
        <w:t xml:space="preserve">Continuous Training:</w:t>
      </w:r>
      <w:r>
        <w:t xml:space="preserve"> </w:t>
      </w:r>
      <w:r>
        <w:t xml:space="preserve">Invest in regular workshops and certifications to keep up with international trends and techniques.</w:t>
      </w:r>
    </w:p>
    <w:p>
      <w:pPr>
        <w:numPr>
          <w:ilvl w:val="0"/>
          <w:numId w:val="1001"/>
        </w:numPr>
        <w:pStyle w:val="Compact"/>
      </w:pPr>
      <w:r>
        <w:rPr>
          <w:bCs/>
          <w:b/>
        </w:rPr>
        <w:t xml:space="preserve">Language Skills:</w:t>
      </w:r>
      <w:r>
        <w:t xml:space="preserve"> </w:t>
      </w:r>
      <w:r>
        <w:t xml:space="preserve">Encourage hairdressers to improve their English proficiency to better serve the diverse clientele in Beijing.</w:t>
      </w:r>
    </w:p>
    <w:p>
      <w:pPr>
        <w:numPr>
          <w:ilvl w:val="0"/>
          <w:numId w:val="1001"/>
        </w:numPr>
        <w:pStyle w:val="Compact"/>
      </w:pPr>
      <w:r>
        <w:rPr>
          <w:bCs/>
          <w:b/>
        </w:rPr>
        <w:t xml:space="preserve">Hygiene Protocols:</w:t>
      </w:r>
      <w:r>
        <w:t xml:space="preserve"> </w:t>
      </w:r>
      <w:r>
        <w:t xml:space="preserve">Implement and enforce strict hygiene standards across all salons, regardless of size or location.</w:t>
      </w:r>
    </w:p>
    <w:p>
      <w:pPr>
        <w:numPr>
          <w:ilvl w:val="0"/>
          <w:numId w:val="1001"/>
        </w:numPr>
        <w:pStyle w:val="Compact"/>
      </w:pPr>
      <w:r>
        <w:rPr>
          <w:bCs/>
          <w:b/>
        </w:rPr>
        <w:t xml:space="preserve">Client Education:</w:t>
      </w:r>
      <w:r>
        <w:t xml:space="preserve"> </w:t>
      </w:r>
      <w:r>
        <w:t xml:space="preserve">Enhance communication strategies to educate clients on proper hair care and maintenance.</w:t>
      </w:r>
    </w:p>
    <w:bookmarkEnd w:id="26"/>
    <w:bookmarkStart w:id="27" w:name="conclusion"/>
    <w:p>
      <w:pPr>
        <w:pStyle w:val="Heading2"/>
      </w:pPr>
      <w:r>
        <w:t xml:space="preserve">7. Conclusion</w:t>
      </w:r>
    </w:p>
    <w:p>
      <w:pPr>
        <w:pStyle w:val="FirstParagraph"/>
      </w:pPr>
      <w:r>
        <w:t xml:space="preserve">In conclusion, the hairdressing industry in China Beijing is characterized by a blend of high technical skill, cultural awareness, and a commitment to excellence. While there are areas for improvement, particularly in smaller establishments, the overall standard of service is commendable. By addressing the recommendations outlined in this Peer Review Report, hairdressers in Beijing can further elevate their professional standing and continue to meet the evolving needs of their clients.</w:t>
      </w:r>
    </w:p>
    <w:bookmarkEnd w:id="27"/>
    <w:bookmarkStart w:id="28" w:name="rating-summary"/>
    <w:p>
      <w:pPr>
        <w:pStyle w:val="Heading2"/>
      </w:pPr>
      <w:r>
        <w:t xml:space="preserve">8. Rating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Rating (out of 5)</w:t>
            </w:r>
          </w:p>
        </w:tc>
      </w:tr>
      <w:tr>
        <w:tc>
          <w:tcPr/>
          <w:p>
            <w:pPr>
              <w:pStyle w:val="Compact"/>
              <w:jc w:val="left"/>
            </w:pPr>
            <w:r>
              <w:t xml:space="preserve">Technical Skill</w:t>
            </w:r>
          </w:p>
        </w:tc>
        <w:tc>
          <w:tcPr/>
          <w:p>
            <w:pPr>
              <w:pStyle w:val="Compact"/>
              <w:jc w:val="left"/>
            </w:pPr>
            <w:r>
              <w:t xml:space="preserve">4.5</w:t>
            </w:r>
          </w:p>
        </w:tc>
      </w:tr>
      <w:tr>
        <w:tc>
          <w:tcPr/>
          <w:p>
            <w:pPr>
              <w:pStyle w:val="Compact"/>
              <w:jc w:val="left"/>
            </w:pPr>
            <w:r>
              <w:t xml:space="preserve">Client Communication</w:t>
            </w:r>
          </w:p>
        </w:tc>
        <w:tc>
          <w:tcPr/>
          <w:p>
            <w:pPr>
              <w:pStyle w:val="Compact"/>
              <w:jc w:val="left"/>
            </w:pPr>
            <w:r>
              <w:t xml:space="preserve">4.0</w:t>
            </w:r>
          </w:p>
        </w:tc>
      </w:tr>
      <w:tr>
        <w:tc>
          <w:tcPr/>
          <w:p>
            <w:pPr>
              <w:pStyle w:val="Compact"/>
              <w:jc w:val="left"/>
            </w:pPr>
            <w:r>
              <w:t xml:space="preserve">Hygiene Standards</w:t>
            </w:r>
          </w:p>
        </w:tc>
        <w:tc>
          <w:tcPr/>
          <w:p>
            <w:pPr>
              <w:pStyle w:val="Compact"/>
              <w:jc w:val="left"/>
            </w:pPr>
            <w:r>
              <w:t xml:space="preserve">4.2</w:t>
            </w:r>
          </w:p>
        </w:tc>
      </w:tr>
      <w:tr>
        <w:tc>
          <w:tcPr/>
          <w:p>
            <w:pPr>
              <w:pStyle w:val="Compact"/>
              <w:jc w:val="left"/>
            </w:pPr>
            <w:r>
              <w:t xml:space="preserve">Cultural Adaptability</w:t>
            </w:r>
          </w:p>
        </w:tc>
        <w:tc>
          <w:tcPr/>
          <w:p>
            <w:pPr>
              <w:pStyle w:val="Compact"/>
              <w:jc w:val="left"/>
            </w:pPr>
            <w:r>
              <w:t xml:space="preserve">4.7</w:t>
            </w:r>
          </w:p>
        </w:tc>
      </w:tr>
      <w:tr>
        <w:tc>
          <w:tcPr/>
          <w:p>
            <w:pPr>
              <w:pStyle w:val="Compact"/>
              <w:jc w:val="left"/>
            </w:pPr>
            <w:r>
              <w:t xml:space="preserve">Overall Service Quality</w:t>
            </w:r>
          </w:p>
        </w:tc>
        <w:tc>
          <w:tcPr/>
          <w:p>
            <w:pPr>
              <w:pStyle w:val="Compact"/>
              <w:jc w:val="left"/>
            </w:pPr>
            <w:r>
              <w:t xml:space="preserve">4.4</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China Beijing</dc:title>
  <dc:creator/>
  <dc:language>en</dc:language>
  <cp:keywords/>
  <dcterms:created xsi:type="dcterms:W3CDTF">2026-10-10T05:54:48Z</dcterms:created>
  <dcterms:modified xsi:type="dcterms:W3CDTF">2026-10-10T05:54:48Z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