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Standards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ac152bf3bba4c7924db0d2047fd281a7a0f50c5"/>
    <w:p>
      <w:pPr>
        <w:pStyle w:val="Heading1"/>
      </w:pPr>
      <w:r>
        <w:t xml:space="preserve">Peer Review Report: Professional Hairdresser Standards</w:t>
      </w:r>
    </w:p>
    <w:p>
      <w:pPr>
        <w:pStyle w:val="FirstParagraph"/>
      </w:pPr>
      <w:r>
        <w:rPr>
          <w:bCs/>
          <w:b/>
        </w:rPr>
        <w:t xml:space="preserve">Subject:</w:t>
      </w:r>
      <w:r>
        <w:t xml:space="preserve"> </w:t>
      </w:r>
      <w:r>
        <w:t xml:space="preserve">Evaluation of Hairdresser Competency and Service Quality</w:t>
      </w:r>
    </w:p>
    <w:p>
      <w:pPr>
        <w:pStyle w:val="BodyText"/>
      </w:pPr>
      <w:r>
        <w:rPr>
          <w:bCs/>
          <w:b/>
        </w:rPr>
        <w:t xml:space="preserve">Location:</w:t>
      </w:r>
      <w:r>
        <w:t xml:space="preserve"> </w:t>
      </w:r>
      <w:r>
        <w:t xml:space="preserve">Addis Ababa, Ethiopia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Industry Peer Panel</w:t>
      </w:r>
    </w:p>
    <w:p>
      <w:pPr>
        <w:pStyle w:val="BodyText"/>
      </w:pPr>
      <w:r>
        <w:rPr>
          <w:bCs/>
          <w:b/>
        </w:rPr>
        <w:t xml:space="preserve">Scope:</w:t>
      </w:r>
      <w:r>
        <w:t xml:space="preserve"> </w:t>
      </w:r>
      <w:r>
        <w:t xml:space="preserve">Technical Skills, Hygiene, Client Relations, and Cultural Adaptability</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standards, technical capabilities, and operational practices of a Hairdresser operating within the vibrant and culturally rich environment of Addis Ababa, Ethiopia. The beauty and grooming industry in Addis Ababa is rapidly evolving, characterized by a unique blend of traditional Ethiopian aesthetics and modern global trends. As such, the role of the Hairdresser extends beyond mere styling; it encompasses a deep understanding of local hair textures, cultural significance, and the specific expectations of the clientele in this metropolitan hub.</w:t>
      </w:r>
    </w:p>
    <w:p>
      <w:pPr>
        <w:pStyle w:val="BodyText"/>
      </w:pPr>
      <w:r>
        <w:t xml:space="preserve">The purpose of this review is to assess the Hairdresser's adherence to industry best practices, their ability to deliver high-quality services, and their contribution to the professional reputation of the trade in Ethiopia. This document outlines the criteria used for evaluation, the findings from the peer observation, and actionable recommendations for continued professional development.</w:t>
      </w:r>
    </w:p>
    <w:bookmarkEnd w:id="20"/>
    <w:bookmarkStart w:id="21" w:name="evaluation-criteria"/>
    <w:p>
      <w:pPr>
        <w:pStyle w:val="Heading2"/>
      </w:pPr>
      <w:r>
        <w:t xml:space="preserve">2. Evaluation Criteria</w:t>
      </w:r>
    </w:p>
    <w:p>
      <w:pPr>
        <w:pStyle w:val="FirstParagraph"/>
      </w:pPr>
      <w:r>
        <w:t xml:space="preserve">The assessment was conducted based on four primary pillars essential for a successful Hairdresser in the Addis Ababa market:</w:t>
      </w:r>
    </w:p>
    <w:p>
      <w:pPr>
        <w:numPr>
          <w:ilvl w:val="0"/>
          <w:numId w:val="1001"/>
        </w:numPr>
        <w:pStyle w:val="Compact"/>
      </w:pPr>
      <w:r>
        <w:rPr>
          <w:bCs/>
          <w:b/>
        </w:rPr>
        <w:t xml:space="preserve">Technical Proficiency:</w:t>
      </w:r>
      <w:r>
        <w:t xml:space="preserve"> </w:t>
      </w:r>
      <w:r>
        <w:t xml:space="preserve">Mastery of cutting, coloring, styling, and chemical treatments suitable for diverse hair types prevalent in Ethiopia.</w:t>
      </w:r>
    </w:p>
    <w:p>
      <w:pPr>
        <w:numPr>
          <w:ilvl w:val="0"/>
          <w:numId w:val="1001"/>
        </w:numPr>
        <w:pStyle w:val="Compact"/>
      </w:pPr>
      <w:r>
        <w:rPr>
          <w:bCs/>
          <w:b/>
        </w:rPr>
        <w:t xml:space="preserve">Hygiene and Safety:</w:t>
      </w:r>
      <w:r>
        <w:t xml:space="preserve"> </w:t>
      </w:r>
      <w:r>
        <w:t xml:space="preserve">Compliance with sanitation protocols and safe handling of chemical products.</w:t>
      </w:r>
    </w:p>
    <w:p>
      <w:pPr>
        <w:numPr>
          <w:ilvl w:val="0"/>
          <w:numId w:val="1001"/>
        </w:numPr>
        <w:pStyle w:val="Compact"/>
      </w:pPr>
      <w:r>
        <w:rPr>
          <w:bCs/>
          <w:b/>
        </w:rPr>
        <w:t xml:space="preserve">Client Consultation and Communication:</w:t>
      </w:r>
      <w:r>
        <w:t xml:space="preserve"> </w:t>
      </w:r>
      <w:r>
        <w:t xml:space="preserve">Ability to understand client needs, manage expectations, and provide professional advice.</w:t>
      </w:r>
    </w:p>
    <w:p>
      <w:pPr>
        <w:numPr>
          <w:ilvl w:val="0"/>
          <w:numId w:val="1001"/>
        </w:numPr>
        <w:pStyle w:val="Compact"/>
      </w:pPr>
      <w:r>
        <w:rPr>
          <w:bCs/>
          <w:b/>
        </w:rPr>
        <w:t xml:space="preserve">Cultural Competence and Adaptability:</w:t>
      </w:r>
      <w:r>
        <w:t xml:space="preserve"> </w:t>
      </w:r>
      <w:r>
        <w:t xml:space="preserve">Understanding of local fashion trends, traditional styles, and the social context of grooming in Addis Ababa.</w:t>
      </w:r>
    </w:p>
    <w:bookmarkEnd w:id="21"/>
    <w:bookmarkStart w:id="26" w:name="detailed-findings"/>
    <w:p>
      <w:pPr>
        <w:pStyle w:val="Heading2"/>
      </w:pPr>
      <w:r>
        <w:t xml:space="preserve">3. Detailed Findings</w:t>
      </w:r>
    </w:p>
    <w:bookmarkStart w:id="22" w:name="technical-proficiency-and-versatility"/>
    <w:p>
      <w:pPr>
        <w:pStyle w:val="Heading3"/>
      </w:pPr>
      <w:r>
        <w:t xml:space="preserve">3.1 Technical Proficiency and Versatility</w:t>
      </w:r>
    </w:p>
    <w:p>
      <w:pPr>
        <w:pStyle w:val="FirstParagraph"/>
      </w:pPr>
      <w:r>
        <w:t xml:space="preserve">The Hairdresser demonstrated a commendable level of technical skill. In the context of Addis Ababa, where clients often seek a fusion of contemporary styles and traditional elegance, versatility is paramount. The review observed the Hairdresser's ability to handle various hair textures, from tightly coiled natural hair to relaxed and chemically straightened textures.</w:t>
      </w:r>
    </w:p>
    <w:p>
      <w:pPr>
        <w:pStyle w:val="BodyText"/>
      </w:pPr>
      <w:r>
        <w:t xml:space="preserve">Specific strengths noted include precision in cutting techniques and the ability to execute complex braiding patterns that are culturally significant in Ethiopia. Furthermore, the Hairdresser showed proficiency in modern coloring techniques, ensuring even application and vibrant results. However, there is room for improvement in advanced keratin treatments and heatless styling methods, which are increasingly in demand among the urban clientele in Addis Ababa.</w:t>
      </w:r>
    </w:p>
    <w:bookmarkEnd w:id="22"/>
    <w:bookmarkStart w:id="23" w:name="hygiene-and-safety-standards"/>
    <w:p>
      <w:pPr>
        <w:pStyle w:val="Heading3"/>
      </w:pPr>
      <w:r>
        <w:t xml:space="preserve">3.2 Hygiene and Safety Standards</w:t>
      </w:r>
    </w:p>
    <w:p>
      <w:pPr>
        <w:pStyle w:val="FirstParagraph"/>
      </w:pPr>
      <w:r>
        <w:t xml:space="preserve">Hygiene is a critical component of professional grooming, especially in a bustling city like Addis Ababa. The Hairdresser maintained a clean workstation and utilized sanitized tools for each client. The use of disposable caps and neck strips was observed, which is a positive indicator of professionalism.</w:t>
      </w:r>
    </w:p>
    <w:p>
      <w:pPr>
        <w:pStyle w:val="BodyText"/>
      </w:pPr>
      <w:r>
        <w:t xml:space="preserve">The review noted that while general cleanliness was satisfactory, the storage of chemical products could be improved to ensure better ventilation and safety compliance. Additionally, the disposal of hair waste should be more systematic to maintain an optimal working environment. Adhering strictly to these hygiene protocols is essential for building trust with clients and preventing cross-contamination.</w:t>
      </w:r>
    </w:p>
    <w:bookmarkEnd w:id="23"/>
    <w:bookmarkStart w:id="24" w:name="client-consultation-and-communication"/>
    <w:p>
      <w:pPr>
        <w:pStyle w:val="Heading3"/>
      </w:pPr>
      <w:r>
        <w:t xml:space="preserve">3.3 Client Consultation and Communication</w:t>
      </w:r>
    </w:p>
    <w:p>
      <w:pPr>
        <w:pStyle w:val="FirstParagraph"/>
      </w:pPr>
      <w:r>
        <w:t xml:space="preserve">Effective communication is the cornerstone of client satisfaction. The Hairdresser exhibited strong interpersonal skills, engaging clients in meaningful consultations before beginning any service. This approach is particularly important in Ethiopia, where personal relationships often influence business loyalty.</w:t>
      </w:r>
    </w:p>
    <w:p>
      <w:pPr>
        <w:pStyle w:val="BodyText"/>
      </w:pPr>
      <w:r>
        <w:t xml:space="preserve">The Hairdresser was able to clearly explain service options, pricing, and aftercare instructions. However, the review suggests that the Hairdresser could enhance their consultation process by using visual aids or style portfolios to better align client expectations with achievable results. This would minimize misunderstandings and ensure higher satisfaction rates.</w:t>
      </w:r>
    </w:p>
    <w:bookmarkEnd w:id="24"/>
    <w:bookmarkStart w:id="25" w:name="Xc3dabbbf03ecc0cfdee39350b4bea8eb614f522"/>
    <w:p>
      <w:pPr>
        <w:pStyle w:val="Heading3"/>
      </w:pPr>
      <w:r>
        <w:t xml:space="preserve">3.4 Cultural Competence and Market Adaptability</w:t>
      </w:r>
    </w:p>
    <w:p>
      <w:pPr>
        <w:pStyle w:val="FirstParagraph"/>
      </w:pPr>
      <w:r>
        <w:t xml:space="preserve">Operating in Addis Ababa requires a nuanced understanding of local culture and trends. The Hairdresser demonstrated a strong awareness of current fashion trends in Ethiopia, including popular styles for special occasions such as weddings and traditional festivals. This cultural competence allows the Hairdresser to connect with clients on a deeper level and provide services that resonate with their personal and cultural identities.</w:t>
      </w:r>
    </w:p>
    <w:p>
      <w:pPr>
        <w:pStyle w:val="BodyText"/>
      </w:pPr>
      <w:r>
        <w:t xml:space="preserve">The ability to adapt to the diverse preferences of Addis Ababa's population, which includes both local Ethiopians and expatriates, is a significant strength. The Hairdresser's inclusive approach ensures that all clients feel valued and understood.</w:t>
      </w:r>
    </w:p>
    <w:bookmarkEnd w:id="25"/>
    <w:bookmarkEnd w:id="26"/>
    <w:bookmarkStart w:id="27" w:name="recommendations-for-improvement"/>
    <w:p>
      <w:pPr>
        <w:pStyle w:val="Heading2"/>
      </w:pPr>
      <w:r>
        <w:t xml:space="preserve">4. Recommendations for Improvement</w:t>
      </w:r>
    </w:p>
    <w:p>
      <w:pPr>
        <w:pStyle w:val="FirstParagraph"/>
      </w:pPr>
      <w:r>
        <w:t xml:space="preserve">Based on the findings of this Peer Review Report, the following recommendations are proposed to enhance the Hairdresser's professional practice in Addis Ababa:</w:t>
      </w:r>
    </w:p>
    <w:p>
      <w:pPr>
        <w:numPr>
          <w:ilvl w:val="0"/>
          <w:numId w:val="1002"/>
        </w:numPr>
        <w:pStyle w:val="Compact"/>
      </w:pPr>
      <w:r>
        <w:rPr>
          <w:bCs/>
          <w:b/>
        </w:rPr>
        <w:t xml:space="preserve">Advanced Training:</w:t>
      </w:r>
      <w:r>
        <w:t xml:space="preserve"> </w:t>
      </w:r>
      <w:r>
        <w:t xml:space="preserve">Pursue further education in advanced chemical treatments and protective styling techniques to meet the growing demand for specialized services.</w:t>
      </w:r>
    </w:p>
    <w:p>
      <w:pPr>
        <w:numPr>
          <w:ilvl w:val="0"/>
          <w:numId w:val="1002"/>
        </w:numPr>
        <w:pStyle w:val="Compact"/>
      </w:pPr>
      <w:r>
        <w:rPr>
          <w:bCs/>
          <w:b/>
        </w:rPr>
        <w:t xml:space="preserve">Enhanced Hygiene Protocols:</w:t>
      </w:r>
      <w:r>
        <w:t xml:space="preserve"> </w:t>
      </w:r>
      <w:r>
        <w:t xml:space="preserve">Implement stricter guidelines for chemical storage and waste disposal to ensure a safer and more professional environment.</w:t>
      </w:r>
    </w:p>
    <w:p>
      <w:pPr>
        <w:numPr>
          <w:ilvl w:val="0"/>
          <w:numId w:val="1002"/>
        </w:numPr>
        <w:pStyle w:val="Compact"/>
      </w:pPr>
      <w:r>
        <w:rPr>
          <w:bCs/>
          <w:b/>
        </w:rPr>
        <w:t xml:space="preserve">Visual Consultation Tools:</w:t>
      </w:r>
      <w:r>
        <w:t xml:space="preserve"> </w:t>
      </w:r>
      <w:r>
        <w:t xml:space="preserve">Develop a comprehensive portfolio of styles to facilitate better communication with clients during consultations.</w:t>
      </w:r>
    </w:p>
    <w:p>
      <w:pPr>
        <w:numPr>
          <w:ilvl w:val="0"/>
          <w:numId w:val="1002"/>
        </w:numPr>
        <w:pStyle w:val="Compact"/>
      </w:pPr>
      <w:r>
        <w:rPr>
          <w:bCs/>
          <w:b/>
        </w:rPr>
        <w:t xml:space="preserve">Continuous Market Research:</w:t>
      </w:r>
      <w:r>
        <w:t xml:space="preserve"> </w:t>
      </w:r>
      <w:r>
        <w:t xml:space="preserve">Stay updated on emerging trends in the Ethiopian beauty industry to remain competitive and relevant in the Addis Ababa market.</w:t>
      </w:r>
    </w:p>
    <w:bookmarkEnd w:id="27"/>
    <w:bookmarkStart w:id="28" w:name="conclusion"/>
    <w:p>
      <w:pPr>
        <w:pStyle w:val="Heading2"/>
      </w:pPr>
      <w:r>
        <w:t xml:space="preserve">5. Conclusion</w:t>
      </w:r>
    </w:p>
    <w:p>
      <w:pPr>
        <w:pStyle w:val="FirstParagraph"/>
      </w:pPr>
      <w:r>
        <w:t xml:space="preserve">In conclusion, this Peer Review Report affirms that the Hairdresser under review possesses a solid foundation of skills and a strong commitment to professional excellence. Their ability to navigate the unique cultural and market dynamics of Addis Ababa, Ethiopia, positions them as a valuable contributor to the local beauty industry. By addressing the areas for improvement outlined in this report, the Hairdresser can further elevate their service quality, enhance client satisfaction, and solidify their reputation as a leading professional in the field.</w:t>
      </w:r>
    </w:p>
    <w:p>
      <w:pPr>
        <w:pStyle w:val="BodyText"/>
      </w:pPr>
      <w:r>
        <w:t xml:space="preserve">The dynamic nature of the grooming industry in Ethiopia requires continuous learning and adaptation. This review serves as a benchmark for current performance and a guide for future growth.</w:t>
      </w:r>
    </w:p>
    <w:p>
      <w:pPr>
        <w:pStyle w:val="BodyText"/>
      </w:pPr>
      <w:r>
        <w:rPr>
          <w:bCs/>
          <w:b/>
        </w:rPr>
        <w:t xml:space="preserve">Prepared by:</w:t>
      </w:r>
    </w:p>
    <w:p>
      <w:pPr>
        <w:pStyle w:val="BodyText"/>
      </w:pPr>
      <w:r>
        <w:t xml:space="preserve">Senior Peer Reviewer</w:t>
      </w:r>
    </w:p>
    <w:p>
      <w:pPr>
        <w:pStyle w:val="BodyText"/>
      </w:pPr>
      <w:r>
        <w:t xml:space="preserve">Addis Ababa, Ethiopia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Standards in Addis Ababa, Ethiopia</dc:title>
  <dc:creator/>
  <dc:language>en</dc:language>
  <cp:keywords/>
  <dcterms:created xsi:type="dcterms:W3CDTF">2026-10-10T05:54:58Z</dcterms:created>
  <dcterms:modified xsi:type="dcterms:W3CDTF">2026-10-10T05:54:58Z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