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Standards of Hairdresser Personnel</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Salon Management and Quality Assurance Division</w:t>
      </w:r>
    </w:p>
    <w:bookmarkEnd w:id="20"/>
    <w:bookmarkStart w:id="21" w:name="executive-summary"/>
    <w:p>
      <w:pPr>
        <w:pStyle w:val="Heading2"/>
      </w:pPr>
      <w:r>
        <w:t xml:space="preserve">1. Executive Summary</w:t>
      </w:r>
    </w:p>
    <w:p>
      <w:pPr>
        <w:pStyle w:val="FirstParagraph"/>
      </w:pPr>
      <w:r>
        <w:t xml:space="preserve">This Peer Review Report has been compiled to evaluate the operational standards, technical proficiency, and client service quality of the Hairdresser team operating within our establishment in Russia Moscow. The beauty and grooming industry in Moscow is characterized by high competition and a clientele that demands international standards of excellence. Consequently, this review aims to provide a comprehensive analysis of current performance levels, identify areas for improvement, and recommend strategic actions to maintain our competitive edge in the Russian market.</w:t>
      </w:r>
    </w:p>
    <w:bookmarkEnd w:id="21"/>
    <w:bookmarkStart w:id="22" w:name="introduction-and-scope"/>
    <w:p>
      <w:pPr>
        <w:pStyle w:val="Heading2"/>
      </w:pPr>
      <w:r>
        <w:t xml:space="preserve">2. Introduction and Scope</w:t>
      </w:r>
    </w:p>
    <w:p>
      <w:pPr>
        <w:pStyle w:val="FirstParagraph"/>
      </w:pPr>
      <w:r>
        <w:t xml:space="preserve">The purpose of this document is to conduct a systematic peer review of the Hairdresser staff. Given the dynamic nature of the fashion and beauty sector in Russia Moscow, it is imperative that our team remains at the forefront of stylistic trends and technical innovation. This report covers the period from January 2023 to September 2023. The scope includes an assessment of technical skills, client interaction, adherence to hygiene protocols, and the ability to adapt to the specific cultural and aesthetic preferences of the Moscow demographic.</w:t>
      </w:r>
    </w:p>
    <w:p>
      <w:pPr>
        <w:pStyle w:val="BodyText"/>
      </w:pPr>
      <w:r>
        <w:t xml:space="preserve">The review process involved direct observation of services, analysis of client feedback, and structured interviews with senior stylists. The focus remains strictly on professional conduct and the delivery of high-quality hair care services.</w:t>
      </w:r>
    </w:p>
    <w:bookmarkEnd w:id="22"/>
    <w:bookmarkStart w:id="23" w:name="Xd68165c58587070b04bf692abc95e793306fb6b"/>
    <w:p>
      <w:pPr>
        <w:pStyle w:val="Heading2"/>
      </w:pPr>
      <w:r>
        <w:t xml:space="preserve">3. Technical Proficiency and Service Quality</w:t>
      </w:r>
    </w:p>
    <w:p>
      <w:pPr>
        <w:pStyle w:val="FirstParagraph"/>
      </w:pPr>
      <w:r>
        <w:t xml:space="preserve">The primary function of a Hairdresser is to deliver superior technical results. In the context of Russia Moscow, clients are well-versed in global beauty trends, ranging from complex balayage techniques to precision structural cuts. The peer review indicates that the majority of the Hairdresser team demonstrates a high level of technical competence.</w:t>
      </w:r>
    </w:p>
    <w:p>
      <w:pPr>
        <w:pStyle w:val="BodyText"/>
      </w:pPr>
      <w:r>
        <w:t xml:space="preserve">Specifically, the team has shown exceptional skill in color correction and modern coloring techniques. The ability to manage diverse hair types, which is common in the multicultural environment of Moscow, is a strong point. However, the review highlights a need for continued education regarding advanced texturizing methods. While the foundational skills are robust, staying ahead of the rapid trend cycles prevalent in the Russian capital requires ongoing training.</w:t>
      </w:r>
    </w:p>
    <w:bookmarkEnd w:id="23"/>
    <w:bookmarkStart w:id="24" w:name="client-service-and-communication"/>
    <w:p>
      <w:pPr>
        <w:pStyle w:val="Heading2"/>
      </w:pPr>
      <w:r>
        <w:t xml:space="preserve">4. Client Service and Communication</w:t>
      </w:r>
    </w:p>
    <w:p>
      <w:pPr>
        <w:pStyle w:val="FirstParagraph"/>
      </w:pPr>
      <w:r>
        <w:t xml:space="preserve">Effective communication is a critical component of the Hairdresser-client relationship. In Russia Moscow, the expectation for personalized service is exceptionally high. Clients expect their Hairdresser to not only execute a service but to provide a consultative experience that respects their individual style and preferences.</w:t>
      </w:r>
    </w:p>
    <w:p>
      <w:pPr>
        <w:pStyle w:val="BodyText"/>
      </w:pPr>
      <w:r>
        <w:t xml:space="preserve">The review found that most Hairdressers excel in building rapport with clients. The use of both Russian and English is noted as a significant asset, allowing the salon to cater to both local residents and the expatriate community in Moscow. However, there is room for improvement in managing client expectations during complex procedures. Ensuring that the client fully understands the maintenance requirements of their new style is essential for long-term satisfaction and retention.</w:t>
      </w:r>
    </w:p>
    <w:bookmarkEnd w:id="24"/>
    <w:bookmarkStart w:id="25" w:name="hygiene-and-safety-standards"/>
    <w:p>
      <w:pPr>
        <w:pStyle w:val="Heading2"/>
      </w:pPr>
      <w:r>
        <w:t xml:space="preserve">5. Hygiene and Safety Standards</w:t>
      </w:r>
    </w:p>
    <w:p>
      <w:pPr>
        <w:pStyle w:val="FirstParagraph"/>
      </w:pPr>
      <w:r>
        <w:t xml:space="preserve">Adherence to strict hygiene and safety protocols is non-negotiable in the beauty industry. This Peer Review Report confirms that the Hairdresser team in our Moscow location maintains high standards of sanitation. Tools are sterilized according to regulations, and workstations are kept clean and organized.</w:t>
      </w:r>
    </w:p>
    <w:p>
      <w:pPr>
        <w:pStyle w:val="BodyText"/>
      </w:pPr>
      <w:r>
        <w:t xml:space="preserve">Given the health regulations in Russia, compliance is monitored closely. The review notes that the team is diligent in using personal protective equipment and managing chemical products safely. This commitment to safety not only protects the client but also enhances the professional reputation of the salon in the competitive Moscow market.</w:t>
      </w:r>
    </w:p>
    <w:bookmarkEnd w:id="25"/>
    <w:bookmarkStart w:id="26" w:name="areas-for-improvement"/>
    <w:p>
      <w:pPr>
        <w:pStyle w:val="Heading2"/>
      </w:pPr>
      <w:r>
        <w:t xml:space="preserve">6. Areas for Improvement</w:t>
      </w:r>
    </w:p>
    <w:p>
      <w:pPr>
        <w:pStyle w:val="FirstParagraph"/>
      </w:pPr>
      <w:r>
        <w:t xml:space="preserve">While the overall performance is commendable, this report identifies specific areas where the Hairdresser team can enhance their service delivery:</w:t>
      </w:r>
    </w:p>
    <w:p>
      <w:pPr>
        <w:numPr>
          <w:ilvl w:val="0"/>
          <w:numId w:val="1001"/>
        </w:numPr>
        <w:pStyle w:val="Compact"/>
      </w:pPr>
      <w:r>
        <w:rPr>
          <w:bCs/>
          <w:b/>
        </w:rPr>
        <w:t xml:space="preserve">Continuing Education:</w:t>
      </w:r>
      <w:r>
        <w:t xml:space="preserve"> </w:t>
      </w:r>
      <w:r>
        <w:t xml:space="preserve">Regular workshops on emerging trends in Russia Moscow are recommended to keep the team updated.</w:t>
      </w:r>
    </w:p>
    <w:p>
      <w:pPr>
        <w:numPr>
          <w:ilvl w:val="0"/>
          <w:numId w:val="1001"/>
        </w:numPr>
        <w:pStyle w:val="Compact"/>
      </w:pPr>
      <w:r>
        <w:rPr>
          <w:bCs/>
          <w:b/>
        </w:rPr>
        <w:t xml:space="preserve">Time Management:</w:t>
      </w:r>
      <w:r>
        <w:t xml:space="preserve"> </w:t>
      </w:r>
      <w:r>
        <w:t xml:space="preserve">Some instances of scheduling inefficiencies were noted. Improving time management will enhance the client experience and increase operational capacity.</w:t>
      </w:r>
    </w:p>
    <w:p>
      <w:pPr>
        <w:numPr>
          <w:ilvl w:val="0"/>
          <w:numId w:val="1001"/>
        </w:numPr>
        <w:pStyle w:val="Compact"/>
      </w:pPr>
      <w:r>
        <w:rPr>
          <w:bCs/>
          <w:b/>
        </w:rPr>
        <w:t xml:space="preserve">Product Knowledge:</w:t>
      </w:r>
      <w:r>
        <w:t xml:space="preserve"> </w:t>
      </w:r>
      <w:r>
        <w:t xml:space="preserve">Deepening knowledge of recommended aftercare products will allow Hairdressers to provide more holistic advice to clients.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Hairdresser team operating in Russia Moscow is performing at a professional level that aligns with the high standards of the city. The team demonstrates strong technical skills, a commitment to hygiene, and a dedication to client satisfaction.</w:t>
      </w:r>
    </w:p>
    <w:p>
      <w:pPr>
        <w:pStyle w:val="BodyText"/>
      </w:pPr>
      <w:r>
        <w:t xml:space="preserve">To sustain this success, it is recommended that management invest in continuous professional development programs. By fostering a culture of learning and excellence, the salon can ensure that its Hairdressers remain leaders in the industry. This will not only satisfy the discerning clientele of Moscow but also drive business growth and brand loyalty.</w:t>
      </w:r>
    </w:p>
    <w:bookmarkEnd w:id="27"/>
    <w:p>
      <w:pPr>
        <w:pStyle w:val="BodyText"/>
      </w:pPr>
      <w:r>
        <w:rPr>
          <w:bCs/>
          <w:b/>
        </w:rPr>
        <w:t xml:space="preserve">Report Prepared By:</w:t>
      </w:r>
    </w:p>
    <w:p>
      <w:pPr>
        <w:pStyle w:val="BodyText"/>
      </w:pPr>
      <w:r>
        <w:t xml:space="preserve">Senior Quality Assurance Officer</w:t>
      </w:r>
    </w:p>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Russia Moscow</dc:title>
  <dc:creator/>
  <dc:language>en</dc:language>
  <cp:keywords/>
  <dcterms:created xsi:type="dcterms:W3CDTF">2026-10-10T03:22:50Z</dcterms:created>
  <dcterms:modified xsi:type="dcterms:W3CDTF">2026-10-10T03:22:50Z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