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Turkey</w:t>
      </w:r>
      <w:r>
        <w:t xml:space="preserve"> </w:t>
      </w:r>
      <w:r>
        <w:t xml:space="preserve">Istanbul</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Hairdresser Service Standards</w:t>
      </w:r>
      <w:r>
        <w:br/>
      </w: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TR-IST-2023-HR</w:t>
      </w:r>
      <w:r>
        <w:br/>
      </w:r>
      <w:r>
        <w:rPr>
          <w:bCs/>
          <w:b/>
        </w:rPr>
        <w:t xml:space="preserve">Status:</w:t>
      </w:r>
      <w:r>
        <w:t xml:space="preserve"> </w:t>
      </w:r>
      <w:r>
        <w:t xml:space="preserve">Finalized</w:t>
      </w:r>
    </w:p>
    <w:bookmarkStart w:id="31" w:name="Xc2b5582c8d1faeb6154a7a8d46a0ba897a466d7"/>
    <w:p>
      <w:pPr>
        <w:pStyle w:val="Heading1"/>
      </w:pPr>
      <w:r>
        <w:t xml:space="preserve">Peer Review Report: Hairdresser Service Standards in Turkey Istanbul</w:t>
      </w:r>
    </w:p>
    <w:p>
      <w:pPr>
        <w:pStyle w:val="FirstParagraph"/>
      </w:pPr>
      <w:r>
        <w:t xml:space="preserve">This Peer Review Report provides a comprehensive analysis of the current operational standards, technical proficiency, and service delivery models of Hairdresser professionals operating within the metropolitan area of Turkey Istanbul. As a global hub bridging Europe and Asia, Turkey Istanbul presents a unique and highly competitive landscape for the beauty and grooming industry. This document aims to evaluate the alignment of local Hairdresser practices with international benchmarks while acknowledging the distinct cultural nuances inherent to the region.</w:t>
      </w:r>
    </w:p>
    <w:bookmarkStart w:id="20" w:name="executive-summary"/>
    <w:p>
      <w:pPr>
        <w:pStyle w:val="Heading2"/>
      </w:pPr>
      <w:r>
        <w:t xml:space="preserve">1. Executive Summary</w:t>
      </w:r>
    </w:p>
    <w:p>
      <w:pPr>
        <w:pStyle w:val="FirstParagraph"/>
      </w:pPr>
      <w:r>
        <w:t xml:space="preserve">The review process involved an assessment of various salons ranging from boutique establishments in the historic Sultanahmet district to high-end luxury salons in the upscale neighborhoods of Nişantaşı and Beşiktaş. The primary objective was to determine the quality of service provided by the Hairdresser workforce. The findings indicate that Turkey Istanbul has emerged as a significant destination for hair tourism. The Hairdresser professionals in this region demonstrate a high level of adaptability, catering to both local clientele with traditional preferences and international tourists seeking modern, Western-style treatments. However, disparities in service consistency remain a critical area for improvement.</w:t>
      </w:r>
    </w:p>
    <w:bookmarkEnd w:id="20"/>
    <w:bookmarkStart w:id="23" w:name="X1fbd276fbe5eb02521debfe8d6762250f5bae19"/>
    <w:p>
      <w:pPr>
        <w:pStyle w:val="Heading2"/>
      </w:pPr>
      <w:r>
        <w:t xml:space="preserve">2. Technical Proficiency and Skill Assessment</w:t>
      </w:r>
    </w:p>
    <w:p>
      <w:pPr>
        <w:pStyle w:val="FirstParagraph"/>
      </w:pPr>
      <w:r>
        <w:t xml:space="preserve">A core component of this Peer Review Report is the evaluation of technical skills. The Hairdresser professionals in Turkey Istanbul exhibit a strong foundation in traditional cutting and styling techniques. There is a notable emphasis on hair health and restoration, which aligns with the region's rich history of herbal and natural beauty remedies.</w:t>
      </w:r>
    </w:p>
    <w:bookmarkStart w:id="21" w:name="coloring-and-chemical-treatments"/>
    <w:p>
      <w:pPr>
        <w:pStyle w:val="Heading3"/>
      </w:pPr>
      <w:r>
        <w:t xml:space="preserve">2.1 Coloring and Chemical Treatments</w:t>
      </w:r>
    </w:p>
    <w:p>
      <w:pPr>
        <w:pStyle w:val="FirstParagraph"/>
      </w:pPr>
      <w:r>
        <w:t xml:space="preserve">In the realm of coloring, the Hairdresser teams in Turkey Istanbul are increasingly adopting advanced balayage and ombre techniques. The review found that salons in central districts are well-equipped with premium European and American hair care products. The ability of the Hairdresser to manage complex color corrections is generally high, though communication barriers can occasionally lead to misunderstandings regarding specific shade requests from non-Turkish speaking clients.</w:t>
      </w:r>
    </w:p>
    <w:bookmarkEnd w:id="21"/>
    <w:bookmarkStart w:id="22" w:name="styling-and-trend-adaptation"/>
    <w:p>
      <w:pPr>
        <w:pStyle w:val="Heading3"/>
      </w:pPr>
      <w:r>
        <w:t xml:space="preserve">2.2 Styling and Trend Adaptation</w:t>
      </w:r>
    </w:p>
    <w:p>
      <w:pPr>
        <w:pStyle w:val="FirstParagraph"/>
      </w:pPr>
      <w:r>
        <w:t xml:space="preserve">Turkey Istanbul is a fashion-forward city, and the local Hairdresser community reflects this dynamism. The review observed a rapid adoption of global trends, from textured bobs to sleek, minimalist styles. The Hairdresser professionals demonstrate creativity and an understanding of facial structure, ensuring that styles complement the diverse ethnic features of the clientele in Turkey Istanbul.</w:t>
      </w:r>
    </w:p>
    <w:bookmarkEnd w:id="22"/>
    <w:bookmarkEnd w:id="23"/>
    <w:bookmarkStart w:id="26" w:name="service-delivery-and-client-experience"/>
    <w:p>
      <w:pPr>
        <w:pStyle w:val="Heading2"/>
      </w:pPr>
      <w:r>
        <w:t xml:space="preserve">3. Service Delivery and Client Experience</w:t>
      </w:r>
    </w:p>
    <w:p>
      <w:pPr>
        <w:pStyle w:val="FirstParagraph"/>
      </w:pPr>
      <w:r>
        <w:t xml:space="preserve">The client experience is paramount in the hospitality-driven culture of Turkey Istanbul. This section of the Peer Review Report analyzes the interaction between the Hairdresser and the client.</w:t>
      </w:r>
    </w:p>
    <w:bookmarkStart w:id="24" w:name="hospitality-and-cultural-etiquette"/>
    <w:p>
      <w:pPr>
        <w:pStyle w:val="Heading3"/>
      </w:pPr>
      <w:r>
        <w:t xml:space="preserve">3.1 Hospitality and Cultural Etiquette</w:t>
      </w:r>
    </w:p>
    <w:p>
      <w:pPr>
        <w:pStyle w:val="FirstParagraph"/>
      </w:pPr>
      <w:r>
        <w:t xml:space="preserve">One of the standout features of the Hairdresser services in Turkey Istanbul is the exceptional hospitality. It is customary for the Hairdresser to offer refreshments, such as Turkish tea or coffee, during the service. This cultural touchpoint significantly enhances the client experience, creating a welcoming atmosphere that distinguishes these establishments from many Western counterparts. The Hairdresser is often viewed not just as a technician, but as a host, ensuring the client feels valued and relaxed.</w:t>
      </w:r>
    </w:p>
    <w:bookmarkEnd w:id="24"/>
    <w:bookmarkStart w:id="25" w:name="communication-and-consultation"/>
    <w:p>
      <w:pPr>
        <w:pStyle w:val="Heading3"/>
      </w:pPr>
      <w:r>
        <w:t xml:space="preserve">3.2 Communication and Consultation</w:t>
      </w:r>
    </w:p>
    <w:p>
      <w:pPr>
        <w:pStyle w:val="FirstParagraph"/>
      </w:pPr>
      <w:r>
        <w:t xml:space="preserve">While the hospitality is excellent, the consultation process requires refinement. In high-traffic tourist areas of Turkey Istanbul, the Hairdresser may face time constraints that limit the depth of the initial consultation. For a Hairdresser to truly succeed in this market, particularly when serving an international demographic, the ability to conduct a thorough needs analysis is crucial. The review suggests that implementing standardized consultation forms in multiple languages could bridge this gap.</w:t>
      </w:r>
    </w:p>
    <w:bookmarkEnd w:id="25"/>
    <w:bookmarkEnd w:id="26"/>
    <w:bookmarkStart w:id="27" w:name="infrastructure-and-hygiene-standards"/>
    <w:p>
      <w:pPr>
        <w:pStyle w:val="Heading2"/>
      </w:pPr>
      <w:r>
        <w:t xml:space="preserve">4. Infrastructure and Hygiene Standards</w:t>
      </w:r>
    </w:p>
    <w:p>
      <w:pPr>
        <w:pStyle w:val="FirstParagraph"/>
      </w:pPr>
      <w:r>
        <w:t xml:space="preserve">The physical environment in which the Hairdresser operates plays a vital role in the overall quality of service. The Peer Review Report assessed the cleanliness, equipment quality, and safety protocols of selected salons in Turkey Istanbul.</w:t>
      </w:r>
    </w:p>
    <w:p>
      <w:pPr>
        <w:pStyle w:val="BodyText"/>
      </w:pPr>
      <w:r>
        <w:t xml:space="preserve">Generally, the infrastructure in Turkey Istanbul meets high standards. Salons are typically modern, well-lit, and equipped with ergonomic chairs and professional-grade tools. Hygiene protocols regarding the sterilization of scissors, combs, and brushes are strictly adhered to in reputable establishments. The Hairdresser is expected to maintain a pristine workspace, reflecting the high regard for cleanliness in Turkish culture. However, smaller, independent salons in residential areas may lag behind in terms of modern ventilation systems and waste disposal practices.</w:t>
      </w:r>
    </w:p>
    <w:bookmarkEnd w:id="27"/>
    <w:bookmarkStart w:id="28" w:name="economic-factors-and-value-proposition"/>
    <w:p>
      <w:pPr>
        <w:pStyle w:val="Heading2"/>
      </w:pPr>
      <w:r>
        <w:t xml:space="preserve">5. Economic Factors and Value Proposition</w:t>
      </w:r>
    </w:p>
    <w:p>
      <w:pPr>
        <w:pStyle w:val="FirstParagraph"/>
      </w:pPr>
      <w:r>
        <w:t xml:space="preserve">Turkey Istanbul offers a compelling value proposition for hair services. Due to currency fluctuations and the competitive nature of the market, the cost of services provided by a Hairdresser in Turkey Istanbul is often significantly lower than in major European or North American cities, without a proportional decrease in quality. This economic advantage has fueled the growth of "hair tourism," where clients travel specifically to Turkey Istanbul to receive premium Hairdresser services at a fraction of the cost they would pay in their home countries.</w:t>
      </w:r>
    </w:p>
    <w:bookmarkEnd w:id="28"/>
    <w:bookmarkStart w:id="30" w:name="recommendations-for-improvement"/>
    <w:p>
      <w:pPr>
        <w:pStyle w:val="Heading2"/>
      </w:pPr>
      <w:r>
        <w:t xml:space="preserve">6. Recommendations for Improvement</w:t>
      </w:r>
    </w:p>
    <w:p>
      <w:pPr>
        <w:pStyle w:val="FirstParagraph"/>
      </w:pPr>
      <w:r>
        <w:t xml:space="preserve">Based on the findings of this Peer Review Report, the following recommendations are proposed for Hairdresser professionals and salon owners in Turkey Istanbul:</w:t>
      </w:r>
    </w:p>
    <w:p>
      <w:pPr>
        <w:numPr>
          <w:ilvl w:val="0"/>
          <w:numId w:val="1001"/>
        </w:numPr>
        <w:pStyle w:val="Compact"/>
      </w:pPr>
      <w:r>
        <w:rPr>
          <w:bCs/>
          <w:b/>
        </w:rPr>
        <w:t xml:space="preserve">Language Training:</w:t>
      </w:r>
      <w:r>
        <w:t xml:space="preserve"> </w:t>
      </w:r>
      <w:r>
        <w:t xml:space="preserve">Hairdresser professionals should undergo basic English language training to improve communication with international clients.</w:t>
      </w:r>
    </w:p>
    <w:p>
      <w:pPr>
        <w:numPr>
          <w:ilvl w:val="0"/>
          <w:numId w:val="1001"/>
        </w:numPr>
        <w:pStyle w:val="Compact"/>
      </w:pPr>
      <w:r>
        <w:rPr>
          <w:bCs/>
          <w:b/>
        </w:rPr>
        <w:t xml:space="preserve">Standardized Consultations:</w:t>
      </w:r>
      <w:r>
        <w:t xml:space="preserve"> </w:t>
      </w:r>
      <w:r>
        <w:t xml:space="preserve">Implementing a structured consultation process to ensure client expectations are accurately managed.</w:t>
      </w:r>
    </w:p>
    <w:p>
      <w:pPr>
        <w:numPr>
          <w:ilvl w:val="0"/>
          <w:numId w:val="1001"/>
        </w:numPr>
        <w:pStyle w:val="Compact"/>
      </w:pPr>
      <w:r>
        <w:rPr>
          <w:bCs/>
          <w:b/>
        </w:rPr>
        <w:t xml:space="preserve">Continuous Education:</w:t>
      </w:r>
      <w:r>
        <w:t xml:space="preserve"> </w:t>
      </w:r>
      <w:r>
        <w:t xml:space="preserve">Encouraging ongoing professional development to stay abreast of the latest global Hairdresser techniques and technologies.</w:t>
      </w:r>
    </w:p>
    <w:p>
      <w:pPr>
        <w:numPr>
          <w:ilvl w:val="0"/>
          <w:numId w:val="1001"/>
        </w:numPr>
        <w:pStyle w:val="Compact"/>
      </w:pPr>
      <w:r>
        <w:rPr>
          <w:bCs/>
          <w:b/>
        </w:rPr>
        <w:t xml:space="preserve">Digital Presence:</w:t>
      </w:r>
      <w:r>
        <w:t xml:space="preserve"> </w:t>
      </w:r>
      <w:r>
        <w:t xml:space="preserve">Enhancing online portfolios and booking systems to attract the tech-savvy demographic visiting Turkey Istanbul.</w:t>
      </w:r>
    </w:p>
    <w:bookmarkStart w:id="29" w:name="conclusion"/>
    <w:p>
      <w:pPr>
        <w:pStyle w:val="Heading3"/>
      </w:pPr>
      <w:r>
        <w:t xml:space="preserve">Conclusion</w:t>
      </w:r>
    </w:p>
    <w:p>
      <w:pPr>
        <w:pStyle w:val="FirstParagraph"/>
      </w:pPr>
      <w:r>
        <w:t xml:space="preserve">In conclusion, the Hairdresser industry in Turkey Istanbul is robust, innovative, and culturally rich. The Peer Review Report confirms that while there are areas for improvement regarding communication and standardization, the overall quality of service is high. The Hairdresser professionals in this region are well-positioned to continue capitalizing on the city's status as a global beauty destination. By focusing on the recommendations outlined above, the industry can further elevate its standards and solidify its reputation on the world stage.</w:t>
      </w:r>
    </w:p>
    <w:bookmarkEnd w:id="29"/>
    <w:p>
      <w:pPr>
        <w:pStyle w:val="BodyText"/>
      </w:pPr>
      <w:r>
        <w:t xml:space="preserve">End of Peer Review Report.</w:t>
      </w:r>
      <w:r>
        <w:br/>
      </w:r>
      <w:r>
        <w:t xml:space="preserve">Generated for internal assessment purposes regarding Hairdresser standards in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Turkey Istanbul</dc:title>
  <dc:creator/>
  <dc:language>en</dc:language>
  <cp:keywords/>
  <dcterms:created xsi:type="dcterms:W3CDTF">2026-10-10T05:55:11Z</dcterms:created>
  <dcterms:modified xsi:type="dcterms:W3CDTF">2026-10-10T05:55:11Z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