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Beijing</w:t>
      </w:r>
      <w:r>
        <w:t xml:space="preserve"> </w:t>
      </w:r>
      <w:r>
        <w:t xml:space="preserve">Operations</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Employee Name:</w:t>
      </w:r>
      <w:r>
        <w:t xml:space="preserve"> </w:t>
      </w:r>
      <w:r>
        <w:t xml:space="preserve">[Insert Name]</w:t>
      </w:r>
    </w:p>
    <w:p>
      <w:pPr>
        <w:pStyle w:val="BodyText"/>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China Beijing</w:t>
      </w:r>
    </w:p>
    <w:p>
      <w:pPr>
        <w:pStyle w:val="BodyText"/>
      </w:pPr>
      <w:r>
        <w:rPr>
          <w:bCs/>
          <w:b/>
        </w:rPr>
        <w:t xml:space="preserve">Department:</w:t>
      </w:r>
      <w:r>
        <w:t xml:space="preserve"> </w:t>
      </w:r>
      <w:r>
        <w:t xml:space="preserve">Human Resources</w:t>
      </w:r>
    </w:p>
    <w:p>
      <w:pPr>
        <w:pStyle w:val="BodyText"/>
      </w:pPr>
      <w:r>
        <w:rPr>
          <w:bCs/>
          <w:b/>
        </w:rPr>
        <w:t xml:space="preserve">Review Period:</w:t>
      </w:r>
      <w:r>
        <w:t xml:space="preserve"> </w:t>
      </w:r>
      <w:r>
        <w:t xml:space="preserve">January 2023 – December 2023</w:t>
      </w:r>
    </w:p>
    <w:p>
      <w:pPr>
        <w:pStyle w:val="BodyText"/>
      </w:pPr>
      <w:r>
        <w:rPr>
          <w:bCs/>
          <w:b/>
        </w:rPr>
        <w:t xml:space="preserve">Date of Review:</w:t>
      </w:r>
      <w:r>
        <w:t xml:space="preserve"> </w:t>
      </w:r>
      <w:r>
        <w:t xml:space="preserve">[Insert Date]</w:t>
      </w:r>
    </w:p>
    <w:p>
      <w:pPr>
        <w:pStyle w:val="BodyText"/>
      </w:pPr>
      <w:r>
        <w:rPr>
          <w:bCs/>
          <w:b/>
        </w:rPr>
        <w:t xml:space="preserve">Reviewer Name:</w:t>
      </w:r>
      <w:r>
        <w:t xml:space="preserve"> </w:t>
      </w:r>
      <w:r>
        <w:t xml:space="preserve">[Insert Peer Name]</w:t>
      </w:r>
    </w:p>
    <w:p>
      <w:pPr>
        <w:pStyle w:val="BodyText"/>
      </w:pPr>
      <w:r>
        <w:rPr>
          <w:bCs/>
          <w:b/>
        </w:rPr>
        <w:t xml:space="preserve">Reviewer Title:</w:t>
      </w:r>
      <w:r>
        <w:t xml:space="preserve"> </w:t>
      </w:r>
      <w:r>
        <w:t xml:space="preserve">[Insert Peer Title]</w:t>
      </w:r>
    </w:p>
    <w:bookmarkStart w:id="21" w:name="executive-summary"/>
    <w:p>
      <w:pPr>
        <w:pStyle w:val="Heading2"/>
      </w:pPr>
      <w:r>
        <w:t xml:space="preserve">1. Executive Summary</w:t>
      </w:r>
    </w:p>
    <w:p>
      <w:pPr>
        <w:pStyle w:val="FirstParagraph"/>
      </w:pPr>
      <w:r>
        <w:t xml:space="preserve">This Peer Review Report serves as a comprehensive evaluation of the performance, leadership capabilities, and cultural adaptability of the Human Resources Manager overseeing operations in China Beijing. As a key stakeholder in the regional office, the HR Manager plays a pivotal role in aligning local workforce strategies with global corporate objectives while navigating the complex regulatory and cultural landscape of the Chinese capital. This document provides an objective assessment based on direct collaboration, observed interactions, and the impact of HR initiatives on the broader organizational ecosystem within the Beijing branch.</w:t>
      </w:r>
    </w:p>
    <w:bookmarkEnd w:id="21"/>
    <w:bookmarkStart w:id="22" w:name="X68ef34dbbf78e95455ea5ff7f6033290fcf394f"/>
    <w:p>
      <w:pPr>
        <w:pStyle w:val="Heading2"/>
      </w:pPr>
      <w:r>
        <w:t xml:space="preserve">2. Strategic Alignment and Local Market Adaptation</w:t>
      </w:r>
    </w:p>
    <w:p>
      <w:pPr>
        <w:pStyle w:val="FirstParagraph"/>
      </w:pPr>
      <w:r>
        <w:t xml:space="preserve">One of the most critical aspects of this role is the ability to bridge the gap between international corporate standards and the specific labor laws and business customs prevalent in China Beijing. The HR Manager has demonstrated a commendable understanding of local labor regulations, ensuring full compliance with the PRC Labor Contract Law and social security requirements. This diligence has mitigated legal risks and fostered a stable employment environment.</w:t>
      </w:r>
    </w:p>
    <w:p>
      <w:pPr>
        <w:pStyle w:val="BodyText"/>
      </w:pPr>
      <w:r>
        <w:t xml:space="preserve">Furthermore, the manager has successfully adapted global talent acquisition strategies to the local market. By leveraging local recruitment channels and understanding the nuances of the Beijing job market, the HR Manager has maintained a robust talent pipeline. The approach to employee relations reflects a deep respect for local cultural values, such as the importance of collective harmony and hierarchical respect, while simultaneously promoting the company’s core values of transparency and innovation.</w:t>
      </w:r>
    </w:p>
    <w:bookmarkEnd w:id="22"/>
    <w:bookmarkStart w:id="23" w:name="leadership-and-team-management"/>
    <w:p>
      <w:pPr>
        <w:pStyle w:val="Heading2"/>
      </w:pPr>
      <w:r>
        <w:t xml:space="preserve">3. Leadership and Team Management</w:t>
      </w:r>
    </w:p>
    <w:p>
      <w:pPr>
        <w:pStyle w:val="FirstParagraph"/>
      </w:pPr>
      <w:r>
        <w:t xml:space="preserve">In terms of leadership, the Human Resources Manager exhibits a balanced management style that resonates well with the diverse team in Beijing. The ability to lead a multicultural team, comprising both local Chinese staff and expatriates, requires high emotional intelligence and communication skills. The manager has been effective in fostering an inclusive environment where cross-cultural misunderstandings are minimized through proactive dialogue and clear communication protocols.</w:t>
      </w:r>
    </w:p>
    <w:p>
      <w:pPr>
        <w:pStyle w:val="BodyText"/>
      </w:pPr>
      <w:r>
        <w:t xml:space="preserve">The manager’s approach to conflict resolution is particularly noteworthy. In the high-pressure environment of Beijing’s business sector, disputes can arise quickly. The HR Manager handles these situations with discretion and fairness, ensuring that resolutions are reached in a manner that preserves professional relationships and organizational morale. This has contributed significantly to a positive workplace culture within the regional office.</w:t>
      </w:r>
    </w:p>
    <w:bookmarkEnd w:id="23"/>
    <w:bookmarkStart w:id="24" w:name="X2f027a3711eaede8b3ee360253bc148a48d7de6"/>
    <w:p>
      <w:pPr>
        <w:pStyle w:val="Heading2"/>
      </w:pPr>
      <w:r>
        <w:t xml:space="preserve">4. Operational Efficiency and Process Improvement</w:t>
      </w:r>
    </w:p>
    <w:p>
      <w:pPr>
        <w:pStyle w:val="FirstParagraph"/>
      </w:pPr>
      <w:r>
        <w:t xml:space="preserve">From an operational standpoint, the HR Manager has implemented several process improvements that have enhanced efficiency within the Beijing office. The digitization of HR records and the streamlining of onboarding processes for new hires have reduced administrative burdens and improved the new employee experience. These initiatives demonstrate a forward-thinking approach to HR management, aligning with modern best practices.</w:t>
      </w:r>
    </w:p>
    <w:p>
      <w:pPr>
        <w:pStyle w:val="BodyText"/>
      </w:pPr>
      <w:r>
        <w:t xml:space="preserve">Additionally, the manager has been instrumental in organizing professional development programs tailored to the needs of the local workforce. By identifying skill gaps and providing targeted training opportunities, the HR Manager has contributed to the upskilling of the team, thereby enhancing the overall productivity and competitiveness of the Beijing operations.</w:t>
      </w:r>
    </w:p>
    <w:bookmarkEnd w:id="24"/>
    <w:bookmarkStart w:id="25" w:name="areas-for-development"/>
    <w:p>
      <w:pPr>
        <w:pStyle w:val="Heading2"/>
      </w:pPr>
      <w:r>
        <w:t xml:space="preserve">5. Areas for Development</w:t>
      </w:r>
    </w:p>
    <w:p>
      <w:pPr>
        <w:pStyle w:val="FirstParagraph"/>
      </w:pPr>
      <w:r>
        <w:t xml:space="preserve">While the performance of the Human Resources Manager has been largely positive, there are areas identified for further development. One area of focus is the acceleration of digital transformation in HR analytics. While basic metrics are tracked, there is an opportunity to leverage advanced data analytics to gain deeper insights into workforce trends, employee engagement, and retention risks specific to the Beijing market.</w:t>
      </w:r>
    </w:p>
    <w:p>
      <w:pPr>
        <w:pStyle w:val="BodyText"/>
      </w:pPr>
      <w:r>
        <w:t xml:space="preserve">Another area for improvement is the enhancement of cross-departmental collaboration. While the HR function operates effectively in isolation, there is potential to integrate HR strategies more closely with business units to ensure that human capital planning is directly aligned with immediate business goals and project timelines. Strengthening these partnerships will further embed HR as a strategic business partner rather than solely a support function.</w:t>
      </w:r>
    </w:p>
    <w:bookmarkEnd w:id="25"/>
    <w:bookmarkStart w:id="27" w:name="conclusion-and-overall-assessment"/>
    <w:p>
      <w:pPr>
        <w:pStyle w:val="Heading2"/>
      </w:pPr>
      <w:r>
        <w:t xml:space="preserve">6. Conclusion and Overall Assessment</w:t>
      </w:r>
    </w:p>
    <w:p>
      <w:pPr>
        <w:pStyle w:val="FirstParagraph"/>
      </w:pPr>
      <w:r>
        <w:t xml:space="preserve">In conclusion, the Human Resources Manager in China Beijing has demonstrated strong competence in managing the complexities of HR operations in a dynamic and culturally rich environment. Their ability to navigate local regulations, lead a diverse team, and implement efficient processes has been invaluable to the organization. The peer review highlights a professional who is not only compliant and operational but also strategic and culturally attuned.</w:t>
      </w:r>
    </w:p>
    <w:p>
      <w:pPr>
        <w:pStyle w:val="BodyText"/>
      </w:pPr>
      <w:r>
        <w:t xml:space="preserve">With continued focus on data-driven decision-making and deeper business integration, the HR Manager is well-positioned to drive further success for the Beijing office. This Peer Review Report recommends continued support and development opportunities to maximize their potential as a key leader within the regional structure.</w:t>
      </w:r>
    </w:p>
    <w:bookmarkStart w:id="26" w:name="overall-peer-rating-exceeds-expectations"/>
    <w:p>
      <w:pPr>
        <w:pStyle w:val="Heading3"/>
      </w:pPr>
      <w:r>
        <w:t xml:space="preserve">Overall Peer Rating: Exceeds Expectations</w:t>
      </w:r>
    </w:p>
    <w:p>
      <w:pPr>
        <w:pStyle w:val="FirstParagraph"/>
      </w:pPr>
      <w:r>
        <w:rPr>
          <w:bCs/>
          <w:b/>
        </w:rPr>
        <w:t xml:space="preserve">Key Strengths:</w:t>
      </w:r>
      <w:r>
        <w:t xml:space="preserve"> </w:t>
      </w:r>
      <w:r>
        <w:t xml:space="preserve">Cultural Intelligence, Regulatory Compliance, Conflict Resolution.</w:t>
      </w:r>
    </w:p>
    <w:p>
      <w:pPr>
        <w:pStyle w:val="BodyText"/>
      </w:pPr>
      <w:r>
        <w:rPr>
          <w:bCs/>
          <w:b/>
        </w:rPr>
        <w:t xml:space="preserve">Key Focus Areas:</w:t>
      </w:r>
      <w:r>
        <w:t xml:space="preserve"> </w:t>
      </w:r>
      <w:r>
        <w:t xml:space="preserve">Advanced HR Analytics, Strategic Business Partnership.</w:t>
      </w:r>
    </w:p>
    <w:bookmarkEnd w:id="26"/>
    <w:p>
      <w:pPr>
        <w:pStyle w:val="BodyText"/>
      </w:pPr>
      <w:r>
        <w:rPr>
          <w:bCs/>
          <w:b/>
        </w:rPr>
        <w:t xml:space="preserve">Reviewer Signature</w:t>
      </w:r>
      <w:r>
        <w:br/>
      </w:r>
      <w:r>
        <w:t xml:space="preserve">[Insert Name]</w:t>
      </w:r>
    </w:p>
    <w:p>
      <w:pPr>
        <w:pStyle w:val="BodyText"/>
      </w:pPr>
      <w:r>
        <w:rPr>
          <w:bCs/>
          <w:b/>
        </w:rPr>
        <w:t xml:space="preserve">Employee Acknowledgment</w:t>
      </w:r>
      <w:r>
        <w:br/>
      </w:r>
      <w:r>
        <w:t xml:space="preserve">[Insert Name]</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 2023 [Company Name] - Beijing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Beijing Operations</dc:title>
  <dc:creator/>
  <dc:language>en</dc:language>
  <cp:keywords/>
  <dcterms:created xsi:type="dcterms:W3CDTF">2026-10-10T04:12:52Z</dcterms:created>
  <dcterms:modified xsi:type="dcterms:W3CDTF">2026-10-10T04:12:52Z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