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Human Resources Manager</w:t>
      </w:r>
    </w:p>
    <w:p>
      <w:pPr>
        <w:pStyle w:val="BodyText"/>
      </w:pPr>
      <w:r>
        <w:rPr>
          <w:bCs/>
          <w:b/>
        </w:rPr>
        <w:t xml:space="preserve">Location:</w:t>
      </w:r>
      <w:r>
        <w:t xml:space="preserve"> </w:t>
      </w:r>
      <w:r>
        <w:t xml:space="preserve">DR Congo Kinshasa</w:t>
      </w:r>
    </w:p>
    <w:p>
      <w:pPr>
        <w:pStyle w:val="BodyText"/>
      </w:pPr>
      <w:r>
        <w:rPr>
          <w:bCs/>
          <w:b/>
        </w:rPr>
        <w:t xml:space="preserve">Review Period:</w:t>
      </w:r>
      <w:r>
        <w:t xml:space="preserve"> </w:t>
      </w:r>
      <w:r>
        <w:t xml:space="preserve">January 2023 – December 2023</w:t>
      </w:r>
    </w:p>
    <w:p>
      <w:pPr>
        <w:pStyle w:val="BodyText"/>
      </w:pPr>
      <w:r>
        <w:rPr>
          <w:bCs/>
          <w:b/>
        </w:rPr>
        <w:t xml:space="preserve">Date of Report:</w:t>
      </w:r>
      <w:r>
        <w:t xml:space="preserve"> </w:t>
      </w:r>
      <w:r>
        <w:t xml:space="preserve">January 15, 2024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operating within the dynamic business environment of DR Congo Kinshasa. The purpose of this document is to provide an objective assessment based on peer observations, stakeholder feedback, and measurable outcomes achieved during the review period. The evaluation focuses on the manager's ability to navigate the unique socio-economic and regulatory landscape of Kinshasa while fostering a productive, compliant, and inclusive workplace culture.</w:t>
      </w:r>
    </w:p>
    <w:bookmarkEnd w:id="21"/>
    <w:bookmarkStart w:id="22" w:name="X0f6d63c165bfdbfa69ad39247d12a6c19d648d6"/>
    <w:p>
      <w:pPr>
        <w:pStyle w:val="Heading2"/>
      </w:pPr>
      <w:r>
        <w:t xml:space="preserve">2. Contextual Adaptation and Local Knowledge</w:t>
      </w:r>
    </w:p>
    <w:p>
      <w:pPr>
        <w:pStyle w:val="FirstParagraph"/>
      </w:pPr>
      <w:r>
        <w:t xml:space="preserve">Operating in DR Congo Kinshasa presents distinct challenges and opportunities that require a Human Resources Manager to possess deep local insight. The subject has demonstrated exceptional competence in adapting global HR best practices to the local context. Specifically, the manager has shown a profound understanding of the Congolese Labor Code and local labor regulations, ensuring that all employment contracts, termination procedures, and benefits packages are fully compliant with national laws.</w:t>
      </w:r>
    </w:p>
    <w:p>
      <w:pPr>
        <w:pStyle w:val="BodyText"/>
      </w:pPr>
      <w:r>
        <w:t xml:space="preserve">Furthermore, the manager has successfully navigated the cultural nuances of the Kinshasa workforce. By integrating local customs and communication styles into HR policies, the manager has fostered a sense of belonging and respect among employees. This cultural intelligence has been instrumental in reducing turnover rates and enhancing employee engagement, proving that the manager is not merely an administrator but a strategic leader attuned to the realities of the DR Congo market.</w:t>
      </w:r>
    </w:p>
    <w:bookmarkEnd w:id="22"/>
    <w:bookmarkStart w:id="23" w:name="Xc622647216604343e4522db3a41e37b3cdeefd7"/>
    <w:p>
      <w:pPr>
        <w:pStyle w:val="Heading2"/>
      </w:pPr>
      <w:r>
        <w:t xml:space="preserve">3. Talent Acquisition and Workforce Development</w:t>
      </w:r>
    </w:p>
    <w:p>
      <w:pPr>
        <w:pStyle w:val="FirstParagraph"/>
      </w:pPr>
      <w:r>
        <w:t xml:space="preserve">One of the primary responsibilities of the Human Resources Manager is to attract and retain top talent. In the competitive job market of Kinshasa, the subject has implemented innovative recruitment strategies that leverage both digital platforms and local networks. The manager has successfully reduced the time-to-hire metric by 20% while maintaining high standards for candidate quality.</w:t>
      </w:r>
    </w:p>
    <w:p>
      <w:pPr>
        <w:pStyle w:val="BodyText"/>
      </w:pPr>
      <w:r>
        <w:t xml:space="preserve">Additionally, the manager has prioritized workforce development by launching localized training programs. Recognizing the skills gap in certain sectors within DR Congo, the Human Resources Manager collaborated with local educational institutions to create apprenticeship opportunities. This initiative not only upskilled the current workforce but also enhanced the company’s reputation as a corporate citizen committed to the development of Kinshasa. The peer review panel notes that these efforts have directly contributed to a more agile and capable team.</w:t>
      </w:r>
    </w:p>
    <w:bookmarkEnd w:id="23"/>
    <w:bookmarkStart w:id="24" w:name="X36bcc2a05b7d26ffe2a4422eb1a9006c502052b"/>
    <w:p>
      <w:pPr>
        <w:pStyle w:val="Heading2"/>
      </w:pPr>
      <w:r>
        <w:t xml:space="preserve">4. Employee Relations and Conflict Resolution</w:t>
      </w:r>
    </w:p>
    <w:p>
      <w:pPr>
        <w:pStyle w:val="FirstParagraph"/>
      </w:pPr>
      <w:r>
        <w:t xml:space="preserve">Effective employee relations are critical in maintaining operational stability. The Human Resources Manager has been commended by peers for their proactive approach to conflict resolution. In the high-pressure environment of Kinshasa, where external factors can impact employee morale, the manager has established clear channels for communication and grievance handling.</w:t>
      </w:r>
    </w:p>
    <w:p>
      <w:pPr>
        <w:pStyle w:val="BodyText"/>
      </w:pPr>
      <w:r>
        <w:t xml:space="preserve">The manager’s ability to mediate disputes with empathy and fairness has been particularly noteworthy. By addressing issues promptly and transparently, the Human Resources Manager has prevented minor conflicts from escalating into significant disruptions. This has resulted in a harmonious work environment where employees feel heard and valued. The peer review highlights that the manager’s approach aligns with both international HR standards and local expectations of leadership.</w:t>
      </w:r>
    </w:p>
    <w:bookmarkEnd w:id="24"/>
    <w:bookmarkStart w:id="25" w:name="compliance-and-risk-management"/>
    <w:p>
      <w:pPr>
        <w:pStyle w:val="Heading2"/>
      </w:pPr>
      <w:r>
        <w:t xml:space="preserve">5. Compliance and Risk Management</w:t>
      </w:r>
    </w:p>
    <w:p>
      <w:pPr>
        <w:pStyle w:val="FirstParagraph"/>
      </w:pPr>
      <w:r>
        <w:t xml:space="preserve">Regulatory compliance is a cornerstone of HR management in DR Congo Kinshasa. The subject has demonstrated rigorous attention to detail in ensuring that all HR practices adhere to local labor laws, tax regulations, and safety standards. The manager has conducted regular audits of HR processes to identify and mitigate potential risks.</w:t>
      </w:r>
    </w:p>
    <w:p>
      <w:pPr>
        <w:pStyle w:val="BodyText"/>
      </w:pPr>
      <w:r>
        <w:t xml:space="preserve">Moreover, the Human Resources Manager has played a key role in developing policies that address emerging challenges, such as data privacy and workplace safety. By staying informed about legislative changes in DR Congo, the manager has ensured that the organization remains compliant and avoids legal pitfalls. This proactive stance on risk management has earned the respect of senior leadership and peers alike.</w:t>
      </w:r>
    </w:p>
    <w:bookmarkEnd w:id="25"/>
    <w:bookmarkStart w:id="26" w:name="strategic-leadership-and-innovation"/>
    <w:p>
      <w:pPr>
        <w:pStyle w:val="Heading2"/>
      </w:pPr>
      <w:r>
        <w:t xml:space="preserve">6. Strategic Leadership and Innovation</w:t>
      </w:r>
    </w:p>
    <w:p>
      <w:pPr>
        <w:pStyle w:val="FirstParagraph"/>
      </w:pPr>
      <w:r>
        <w:t xml:space="preserve">Beyond operational excellence, the Human Resources Manager has exhibited strong strategic leadership. The subject has been instrumental in aligning HR initiatives with the organization’s broader business goals. By leveraging data analytics, the manager has provided insights that have informed decision-making at the executive level.</w:t>
      </w:r>
    </w:p>
    <w:p>
      <w:pPr>
        <w:pStyle w:val="BodyText"/>
      </w:pPr>
      <w:r>
        <w:t xml:space="preserve">Innovation has also been a hallmark of the manager’s tenure. The introduction of digital HR tools has streamlined administrative processes, allowing the team to focus on more strategic activities. The manager’s willingness to embrace technology while respecting the digital literacy levels of the Kinshasa workforce demonstrates a balanced and forward-thinking approach.</w:t>
      </w:r>
    </w:p>
    <w:bookmarkEnd w:id="26"/>
    <w:bookmarkStart w:id="27" w:name="areas-for-improvement"/>
    <w:p>
      <w:pPr>
        <w:pStyle w:val="Heading2"/>
      </w:pPr>
      <w:r>
        <w:t xml:space="preserve">7. Areas for Improvement</w:t>
      </w:r>
    </w:p>
    <w:p>
      <w:pPr>
        <w:pStyle w:val="FirstParagraph"/>
      </w:pPr>
      <w:r>
        <w:t xml:space="preserve">While the Human Resources Manager has performed exceptionally well, there are areas for continued growth. The peer review panel suggests that the manager could further enhance cross-departmental collaboration by involving other leaders more closely in HR strategy development. Additionally, expanding the focus on diversity and inclusion initiatives to better reflect the multicultural fabric of DR Congo Kinshasa would be beneficial.</w:t>
      </w:r>
    </w:p>
    <w:bookmarkEnd w:id="27"/>
    <w:bookmarkStart w:id="28" w:name="conclusion"/>
    <w:p>
      <w:pPr>
        <w:pStyle w:val="Heading2"/>
      </w:pPr>
      <w:r>
        <w:t xml:space="preserve">8. Conclusion</w:t>
      </w:r>
    </w:p>
    <w:p>
      <w:pPr>
        <w:pStyle w:val="FirstParagraph"/>
      </w:pPr>
      <w:r>
        <w:t xml:space="preserve">In conclusion, this Peer Review Report affirms that the Human Resources Manager has delivered outstanding performance in the challenging and rewarding context of DR Congo Kinshasa. The subject’s blend of local expertise, strategic vision, and ethical leadership has significantly contributed to the organization’s success. The peer review panel recommends continued support for the manager’s initiatives and recognizes their vital role in shaping a resilient and thriving workforce.</w:t>
      </w:r>
    </w:p>
    <w:bookmarkEnd w:id="28"/>
    <w:p>
      <w:pPr>
        <w:pStyle w:val="BodyText"/>
      </w:pPr>
      <w:r>
        <w:rPr>
          <w:bCs/>
          <w:b/>
        </w:rPr>
        <w:t xml:space="preserve">Reviewed By:</w:t>
      </w:r>
      <w:r>
        <w:t xml:space="preserve"> </w:t>
      </w:r>
      <w:r>
        <w:t xml:space="preserve">[Peer Review Committee Chair]</w:t>
      </w:r>
    </w:p>
    <w:p>
      <w:pPr>
        <w:pStyle w:val="BodyText"/>
      </w:pPr>
      <w:r>
        <w:rPr>
          <w:bCs/>
          <w:b/>
        </w:rPr>
        <w:t xml:space="preserve">Title:</w:t>
      </w:r>
      <w:r>
        <w:t xml:space="preserve"> </w:t>
      </w:r>
      <w:r>
        <w:t xml:space="preserve">Senior Operations Director</w:t>
      </w:r>
    </w:p>
    <w:p>
      <w:pPr>
        <w:pStyle w:val="BodyText"/>
      </w:pPr>
      <w:r>
        <w:rPr>
          <w:bCs/>
          <w:b/>
        </w:rPr>
        <w:t xml:space="preserve">Signature:</w:t>
      </w:r>
      <w:r>
        <w:t xml:space="preserve"> </w:t>
      </w:r>
      <w:r>
        <w:t xml:space="preserve">________________________</w:t>
      </w:r>
    </w:p>
    <w:p>
      <w:pPr>
        <w:pStyle w:val="BodyText"/>
      </w:pPr>
      <w:r>
        <w:rPr>
          <w:bCs/>
          <w:b/>
        </w:rPr>
        <w:t xml:space="preserve">Reviewed By:</w:t>
      </w:r>
      <w:r>
        <w:t xml:space="preserve"> </w:t>
      </w:r>
      <w:r>
        <w:t xml:space="preserve">[HR Director]</w:t>
      </w:r>
    </w:p>
    <w:p>
      <w:pPr>
        <w:pStyle w:val="BodyText"/>
      </w:pPr>
      <w:r>
        <w:rPr>
          <w:bCs/>
          <w:b/>
        </w:rPr>
        <w:t xml:space="preserve">Title:</w:t>
      </w:r>
      <w:r>
        <w:t xml:space="preserve"> </w:t>
      </w:r>
      <w:r>
        <w:t xml:space="preserve">Regional HR Director</w:t>
      </w:r>
    </w:p>
    <w:p>
      <w:pPr>
        <w:pStyle w:val="BodyText"/>
      </w:pPr>
      <w:r>
        <w:rPr>
          <w:bCs/>
          <w:b/>
        </w:rPr>
        <w:t xml:space="preserve">Signature: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DR Congo Kinshasa</dc:title>
  <dc:creator/>
  <dc:language>en</dc:language>
  <cp:keywords/>
  <dcterms:created xsi:type="dcterms:W3CDTF">2026-10-10T03:39:29Z</dcterms:created>
  <dcterms:modified xsi:type="dcterms:W3CDTF">2026-10-10T03:39:29Z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