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Japan</w:t>
      </w:r>
      <w:r>
        <w:t xml:space="preserve"> </w:t>
      </w:r>
      <w:r>
        <w:t xml:space="preserve">Osaka</w:t>
      </w:r>
    </w:p>
    <w:bookmarkStart w:id="27" w:name="peer-review-report"/>
    <w:p>
      <w:pPr>
        <w:pStyle w:val="Heading1"/>
      </w:pPr>
      <w:r>
        <w:t xml:space="preserve">Peer Review Report</w:t>
      </w:r>
    </w:p>
    <w:p>
      <w:pPr>
        <w:pStyle w:val="FirstParagraph"/>
      </w:pPr>
      <w:r>
        <w:t xml:space="preserve">Subject of Review</w:t>
      </w:r>
    </w:p>
    <w:p>
      <w:pPr>
        <w:pStyle w:val="BodyText"/>
      </w:pPr>
      <w:r>
        <w:t xml:space="preserve">Human Resources Manager</w:t>
      </w:r>
    </w:p>
    <w:p>
      <w:pPr>
        <w:pStyle w:val="BodyText"/>
      </w:pPr>
      <w:r>
        <w:t xml:space="preserve">Department</w:t>
      </w:r>
    </w:p>
    <w:p>
      <w:pPr>
        <w:pStyle w:val="BodyText"/>
      </w:pPr>
      <w:r>
        <w:t xml:space="preserve">Human Resources &amp; Administration</w:t>
      </w:r>
    </w:p>
    <w:p>
      <w:pPr>
        <w:pStyle w:val="BodyText"/>
      </w:pPr>
      <w:r>
        <w:t xml:space="preserve">Location</w:t>
      </w:r>
    </w:p>
    <w:p>
      <w:pPr>
        <w:pStyle w:val="BodyText"/>
      </w:pPr>
      <w:r>
        <w:t xml:space="preserve">Japan Osaka</w:t>
      </w:r>
    </w:p>
    <w:p>
      <w:pPr>
        <w:pStyle w:val="BodyText"/>
      </w:pPr>
      <w:r>
        <w:t xml:space="preserve">Review Period</w:t>
      </w:r>
    </w:p>
    <w:p>
      <w:pPr>
        <w:pStyle w:val="BodyText"/>
      </w:pPr>
      <w:r>
        <w:t xml:space="preserve">Fiscal Year 2023-2024</w:t>
      </w:r>
    </w:p>
    <w:bookmarkStart w:id="20"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contributions of the Human Resources Manager based in our Japan Osaka office. The purpose of this document is to provide an objective assessment from the perspective of cross-functional peers, department heads, and senior stakeholders. The review focuses on the manager's ability to navigate the unique cultural and regulatory landscape of the Kansai region while driving organizational growth, employee engagement, and operational excellence.</w:t>
      </w:r>
    </w:p>
    <w:p>
      <w:pPr>
        <w:pStyle w:val="BodyText"/>
      </w:pPr>
      <w:r>
        <w:t xml:space="preserve">The Human Resources Manager has demonstrated a commendable level of professionalism and adaptability. Over the review period, the subject has successfully balanced traditional Japanese corporate values with modern, agile HR practices. This report details specific achievements, areas of strength, and recommendations for future development to ensure continued success within the dynamic business environment of Osaka.</w:t>
      </w:r>
    </w:p>
    <w:bookmarkEnd w:id="20"/>
    <w:bookmarkStart w:id="21" w:name="X4beb65c0215976cfe44c3145c9990bcabb17808"/>
    <w:p>
      <w:pPr>
        <w:pStyle w:val="Heading2"/>
      </w:pPr>
      <w:r>
        <w:t xml:space="preserve">2. Strategic Alignment and Regional Adaptation</w:t>
      </w:r>
    </w:p>
    <w:p>
      <w:pPr>
        <w:pStyle w:val="FirstParagraph"/>
      </w:pPr>
      <w:r>
        <w:t xml:space="preserve">A critical aspect of this role is the ability to align global corporate strategies with local realities in Japan Osaka. The Human Resources Manager has excelled in this area by tailoring recruitment and retention strategies to fit the local labor market. Osaka is known for its distinct business culture, which is often perceived as more pragmatic and approachable than Tokyo's. The manager has leveraged this cultural nuance to foster a more open and communicative workplace environment.</w:t>
      </w:r>
    </w:p>
    <w:p>
      <w:pPr>
        <w:pStyle w:val="BodyText"/>
      </w:pPr>
      <w:r>
        <w:t xml:space="preserve">Furthermore, the manager has shown a deep understanding of Japanese labor laws and compliance requirements. By ensuring strict adherence to local regulations regarding working hours, overtime, and employee benefits, the Human Resources Manager has mitigated legal risks for the organization. This proactive approach to compliance is essential for maintaining the company's reputation in the Japanese market.</w:t>
      </w:r>
    </w:p>
    <w:bookmarkEnd w:id="21"/>
    <w:bookmarkStart w:id="22" w:name="talent-acquisition-and-development"/>
    <w:p>
      <w:pPr>
        <w:pStyle w:val="Heading2"/>
      </w:pPr>
      <w:r>
        <w:t xml:space="preserve">3. Talent Acquisition and Development</w:t>
      </w:r>
    </w:p>
    <w:p>
      <w:pPr>
        <w:pStyle w:val="FirstParagraph"/>
      </w:pPr>
      <w:r>
        <w:t xml:space="preserve">Talent acquisition in Japan can be challenging due to high standards for stability and reputation. The Human Resources Manager has implemented innovative sourcing strategies that have significantly reduced time-to-hire metrics. By partnering with local universities in Osaka and utilizing regional job fairs, the manager has successfully attracted high-quality candidates who align with the company's values.</w:t>
      </w:r>
    </w:p>
    <w:p>
      <w:pPr>
        <w:pStyle w:val="BodyText"/>
      </w:pPr>
      <w:r>
        <w:t xml:space="preserve">In terms of development, the manager has introduced structured mentorship programs that respect the seniority-based hierarchy common in Japanese organizations while encouraging cross-generational knowledge sharing. This initiative has been particularly effective in upskilling junior employees and preparing them for leadership roles. The focus on continuous learning has contributed to a 15% increase in internal promotion rates during the review period.</w:t>
      </w:r>
    </w:p>
    <w:bookmarkEnd w:id="22"/>
    <w:bookmarkStart w:id="23" w:name="X1e3da4d2c99ebd77cda8ffc816c3c5196a59e13"/>
    <w:p>
      <w:pPr>
        <w:pStyle w:val="Heading2"/>
      </w:pPr>
      <w:r>
        <w:t xml:space="preserve">4. Employee Relations and Cultural Integration</w:t>
      </w:r>
    </w:p>
    <w:p>
      <w:pPr>
        <w:pStyle w:val="FirstParagraph"/>
      </w:pPr>
      <w:r>
        <w:t xml:space="preserve">One of the standout achievements of the Human Resources Manager is the enhancement of employee relations. The manager has fostered a culture of "Wa" (harmony) while encouraging constructive dissent and innovation. Regular town hall meetings and anonymous feedback channels have been established, allowing employees in the Osaka office to voice their concerns and suggestions safely.</w:t>
      </w:r>
    </w:p>
    <w:p>
      <w:pPr>
        <w:pStyle w:val="BodyText"/>
      </w:pPr>
      <w:r>
        <w:t xml:space="preserve">Additionally, the manager has played a pivotal role in integrating foreign employees into the local team. By organizing cultural exchange workshops and language support sessions, the Human Resources Manager has reduced friction and improved collaboration between domestic and international staff. This inclusive approach has strengthened team cohesion and boosted overall morale.</w:t>
      </w:r>
    </w:p>
    <w:bookmarkEnd w:id="23"/>
    <w:bookmarkStart w:id="24" w:name="Xbba0d22123fe35704706f230bfeba139ece592f"/>
    <w:p>
      <w:pPr>
        <w:pStyle w:val="Heading2"/>
      </w:pPr>
      <w:r>
        <w:t xml:space="preserve">5. Operational Efficiency and Digital Transformation</w:t>
      </w:r>
    </w:p>
    <w:p>
      <w:pPr>
        <w:pStyle w:val="FirstParagraph"/>
      </w:pPr>
      <w:r>
        <w:t xml:space="preserve">The Human Resources Manager has led the digital transformation of HR processes within the Osaka office. By implementing a new Human Resource Information System (HRIS), the manager has streamlined administrative tasks such as payroll processing, leave management, and performance tracking. This shift has not only improved efficiency but also reduced errors and enhanced data security.</w:t>
      </w:r>
    </w:p>
    <w:p>
      <w:pPr>
        <w:pStyle w:val="BodyText"/>
      </w:pPr>
      <w:r>
        <w:t xml:space="preserve">The adoption of digital tools has also facilitated remote work policies, which have become increasingly important in the post-pandemic era. The manager's ability to balance flexibility with accountability has been widely praised by peers and employees alike.</w:t>
      </w:r>
    </w:p>
    <w:bookmarkEnd w:id="24"/>
    <w:bookmarkStart w:id="25" w:name="areas-for-improvement"/>
    <w:p>
      <w:pPr>
        <w:pStyle w:val="Heading2"/>
      </w:pPr>
      <w:r>
        <w:t xml:space="preserve">6. Areas for Improvement</w:t>
      </w:r>
    </w:p>
    <w:p>
      <w:pPr>
        <w:pStyle w:val="FirstParagraph"/>
      </w:pPr>
      <w:r>
        <w:t xml:space="preserve">While the Human Resources Manager has performed exceptionally well, there are areas where further development is recommended. First, there is an opportunity to enhance diversity and inclusion initiatives, particularly regarding gender balance in leadership positions. Although progress has been made, the representation of women in senior roles remains below industry benchmarks.</w:t>
      </w:r>
    </w:p>
    <w:p>
      <w:pPr>
        <w:pStyle w:val="BodyText"/>
      </w:pPr>
      <w:r>
        <w:t xml:space="preserve">Second, the manager could benefit from strengthening data analytics capabilities. While the new HRIS provides valuable data, deeper insights into workforce trends and predictive analytics could further inform strategic decision-making. Investing in advanced analytics training would empower the Human Resources Manager to anticipate future challenges and opportunities more effectively.</w:t>
      </w:r>
    </w:p>
    <w:bookmarkEnd w:id="25"/>
    <w:bookmarkStart w:id="26" w:name="conclusion-and-recommendations"/>
    <w:p>
      <w:pPr>
        <w:pStyle w:val="Heading2"/>
      </w:pPr>
      <w:r>
        <w:t xml:space="preserve">7. Conclusion and Recommendations</w:t>
      </w:r>
    </w:p>
    <w:p>
      <w:pPr>
        <w:pStyle w:val="FirstParagraph"/>
      </w:pPr>
      <w:r>
        <w:t xml:space="preserve">In conclusion, the Human Resources Manager in Japan Osaka has demonstrated outstanding leadership, strategic vision, and operational competence. Their ability to navigate the complexities of the local business environment while driving organizational success is a significant asset to the company. The positive feedback from peers and employees underscores their effectiveness in building a supportive and high-performing workplace.</w:t>
      </w:r>
    </w:p>
    <w:p>
      <w:pPr>
        <w:pStyle w:val="BodyText"/>
      </w:pPr>
      <w:r>
        <w:t xml:space="preserve">It is recommended that the Human Resources Manager be recognized for their contributions and provided with opportunities for further professional development, particularly in the areas of diversity leadership and data analytics. Continued support and investment in this role will be crucial for sustaining the company's growth and competitiveness in the Japanese market.</w:t>
      </w:r>
    </w:p>
    <w:p>
      <w:pPr>
        <w:pStyle w:val="BodyText"/>
      </w:pPr>
      <w:r>
        <w:rPr>
          <w:bCs/>
          <w:b/>
        </w:rPr>
        <w:t xml:space="preserve">Reviewed By:</w:t>
      </w:r>
      <w:r>
        <w:br/>
      </w:r>
      <w:r>
        <w:t xml:space="preserve">[Peer Review Committee Lead]</w:t>
      </w:r>
      <w:r>
        <w:br/>
      </w:r>
      <w:r>
        <w:t xml:space="preserve">Senior Operations Director</w:t>
      </w:r>
    </w:p>
    <w:p>
      <w:pPr>
        <w:pStyle w:val="BodyText"/>
      </w:pPr>
      <w:r>
        <w:rPr>
          <w:bCs/>
          <w:b/>
        </w:rPr>
        <w:t xml:space="preserve">Date:</w:t>
      </w:r>
      <w:r>
        <w:br/>
      </w:r>
      <w:r>
        <w:t xml:space="preserve">October 24, 2023</w:t>
      </w:r>
    </w:p>
    <w:p>
      <w:pPr>
        <w:pStyle w:val="BodyText"/>
      </w:pPr>
      <w:r>
        <w:t xml:space="preserve">Confidential Document - For Internal Use Only. This Peer Review Report is intended for the Human Resources Manager and relevant stakeholders in the Japan Osaka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 - Japan Osaka</dc:title>
  <dc:creator/>
  <dc:language>en</dc:language>
  <cp:keywords/>
  <dcterms:created xsi:type="dcterms:W3CDTF">2026-10-10T02:01:30Z</dcterms:created>
  <dcterms:modified xsi:type="dcterms:W3CDTF">2026-10-10T02:01:30Z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