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t xml:space="preserve">Subject of Review</w:t>
      </w:r>
    </w:p>
    <w:p>
      <w:pPr>
        <w:pStyle w:val="BodyText"/>
      </w:pPr>
      <w:r>
        <w:t xml:space="preserve">Human Resources Manager</w:t>
      </w:r>
    </w:p>
    <w:p>
      <w:pPr>
        <w:pStyle w:val="BodyText"/>
      </w:pPr>
      <w:r>
        <w:t xml:space="preserve">Department</w:t>
      </w:r>
    </w:p>
    <w:p>
      <w:pPr>
        <w:pStyle w:val="BodyText"/>
      </w:pPr>
      <w:r>
        <w:t xml:space="preserve">Human Resources &amp; Administration</w:t>
      </w:r>
    </w:p>
    <w:p>
      <w:pPr>
        <w:pStyle w:val="BodyText"/>
      </w:pPr>
      <w:r>
        <w:t xml:space="preserve">Location</w:t>
      </w:r>
    </w:p>
    <w:p>
      <w:pPr>
        <w:pStyle w:val="BodyText"/>
      </w:pPr>
      <w:r>
        <w:t xml:space="preserve">Morocco Casablanca</w:t>
      </w:r>
    </w:p>
    <w:p>
      <w:pPr>
        <w:pStyle w:val="BodyText"/>
      </w:pPr>
      <w:r>
        <w:t xml:space="preserve">Review Period</w:t>
      </w:r>
    </w:p>
    <w:p>
      <w:pPr>
        <w:pStyle w:val="BodyText"/>
      </w:pPr>
      <w:r>
        <w:t xml:space="preserve">January 2023 – December 2023</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performance, leadership capabilities, and strategic alignment of the Human Resources Manager. This assessment is conducted within the dynamic business environment of Morocco Casablanca, a hub for international trade, finance, and innovation. The purpose of this document is to provide an objective analysis of how the Human Resources Manager has navigated the complexities of the local labor market, adhered to Moroccan labor laws, and fostered a productive organizational culture.</w:t>
      </w:r>
    </w:p>
    <w:p>
      <w:pPr>
        <w:pStyle w:val="BodyText"/>
      </w:pPr>
      <w:r>
        <w:t xml:space="preserve">The review is based on feedback from cross-functional peers, direct reports, and senior leadership. It focuses on the manager's ability to align human capital strategies with the company's broader objectives while maintaining high standards of compliance and employee satisfaction in the Casablanca region.</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is to ensure that the organization remains competitive in the Morocco Casablanca job market. The subject has demonstrated a strong understanding of the local economic landscape. By leveraging the diverse talent pool available in Casablanca, the manager has successfully implemented recruitment strategies that attract both local Moroccan talent and international expatriates.</w:t>
      </w:r>
    </w:p>
    <w:p>
      <w:pPr>
        <w:pStyle w:val="BodyText"/>
      </w:pPr>
      <w:r>
        <w:t xml:space="preserve">The Human Resources Manager has shown particular aptitude in adapting global HR policies to fit the local context. This includes navigating the nuances of the Moroccan Labor Code and ensuring that all employment contracts, benefits packages, and workplace policies are fully compliant with national regulations. This proactive approach to compliance has mitigated legal risks and established the company as a responsible employer in the region.</w:t>
      </w:r>
    </w:p>
    <w:bookmarkEnd w:id="21"/>
    <w:bookmarkStart w:id="22" w:name="talent-acquisition-and-retention"/>
    <w:p>
      <w:pPr>
        <w:pStyle w:val="Heading2"/>
      </w:pPr>
      <w:r>
        <w:t xml:space="preserve">3. Talent Acquisition and Retention</w:t>
      </w:r>
    </w:p>
    <w:p>
      <w:pPr>
        <w:pStyle w:val="FirstParagraph"/>
      </w:pPr>
      <w:r>
        <w:t xml:space="preserve">In the competitive environment of Morocco Casablanca, retaining top talent is a significant challenge. The Human Resources Manager has excelled in developing retention strategies that resonate with the local workforce. This includes the introduction of competitive compensation structures, professional development opportunities, and flexible working arrangements that align with modern expectations.</w:t>
      </w:r>
    </w:p>
    <w:p>
      <w:pPr>
        <w:pStyle w:val="BodyText"/>
      </w:pPr>
      <w:r>
        <w:t xml:space="preserve">The manager has also strengthened relationships with local educational institutions and recruitment agencies in Casablanca. These partnerships have streamlined the hiring process for entry-level and mid-level positions, ensuring a steady pipeline of qualified candidates. Furthermore, the implementation of a structured onboarding program has significantly improved the integration of new hires, reducing turnover rates during the critical first six months of employment.</w:t>
      </w:r>
    </w:p>
    <w:bookmarkEnd w:id="22"/>
    <w:bookmarkStart w:id="23" w:name="leadership-and-team-management"/>
    <w:p>
      <w:pPr>
        <w:pStyle w:val="Heading2"/>
      </w:pPr>
      <w:r>
        <w:t xml:space="preserve">4. Leadership and Team Management</w:t>
      </w:r>
    </w:p>
    <w:p>
      <w:pPr>
        <w:pStyle w:val="FirstParagraph"/>
      </w:pPr>
      <w:r>
        <w:t xml:space="preserve">As a leader, the Human Resources Manager has fostered a collaborative and inclusive team environment. Peers have noted the manager's ability to communicate complex HR concepts clearly and effectively. The manager's leadership style is characterized by empathy, decisiveness, and a strong commitment to fairness.</w:t>
      </w:r>
    </w:p>
    <w:p>
      <w:pPr>
        <w:pStyle w:val="BodyText"/>
      </w:pPr>
      <w:r>
        <w:t xml:space="preserve">The manager has successfully led the HR team through several organizational changes, maintaining morale and productivity. By encouraging open dialogue and providing regular feedback, the Human Resources Manager has empowered team members to take ownership of their roles. This leadership approach has resulted in a highly motivated HR department that is responsive to the needs of the wider organization.</w:t>
      </w:r>
    </w:p>
    <w:bookmarkEnd w:id="23"/>
    <w:bookmarkStart w:id="24" w:name="employee-relations-and-culture"/>
    <w:p>
      <w:pPr>
        <w:pStyle w:val="Heading2"/>
      </w:pPr>
      <w:r>
        <w:t xml:space="preserve">5. Employee Relations and Culture</w:t>
      </w:r>
    </w:p>
    <w:p>
      <w:pPr>
        <w:pStyle w:val="FirstParagraph"/>
      </w:pPr>
      <w:r>
        <w:t xml:space="preserve">The Human Resources Manager has played a pivotal role in shaping the company culture in Morocco Casablanca. By promoting values of diversity, equity, and inclusion, the manager has created a workplace where employees feel valued and respected. This is particularly important in a multicultural environment like Casablanca, where the workforce comprises individuals from various backgrounds.</w:t>
      </w:r>
    </w:p>
    <w:p>
      <w:pPr>
        <w:pStyle w:val="BodyText"/>
      </w:pPr>
      <w:r>
        <w:t xml:space="preserve">The manager has also been instrumental in resolving employee conflicts and grievances in a timely and impartial manner. By establishing clear channels for communication and feedback, the Human Resources Manager has ensured that employee concerns are addressed effectively, contributing to a positive work environment.</w:t>
      </w:r>
    </w:p>
    <w:bookmarkEnd w:id="24"/>
    <w:bookmarkStart w:id="25" w:name="areas-for-improvement"/>
    <w:p>
      <w:pPr>
        <w:pStyle w:val="Heading2"/>
      </w:pPr>
      <w:r>
        <w:t xml:space="preserve">6. Areas for Improvement</w:t>
      </w:r>
    </w:p>
    <w:p>
      <w:pPr>
        <w:pStyle w:val="FirstParagraph"/>
      </w:pPr>
      <w:r>
        <w:t xml:space="preserve">While the Human Resources Manager has performed exceptionally well, there are areas where further development is recommended. First, there is an opportunity to enhance the use of HR analytics to drive decision-making. By leveraging data more effectively, the manager can gain deeper insights into workforce trends and predict future needs.</w:t>
      </w:r>
    </w:p>
    <w:p>
      <w:pPr>
        <w:pStyle w:val="BodyText"/>
      </w:pPr>
      <w:r>
        <w:t xml:space="preserve">Second, while the manager has successfully adapted global policies to the local context, there is room to further localize employee engagement initiatives. Tailoring these initiatives more closely to the cultural preferences and expectations of the Morocco Casablanca workforce could further boost employee satisfaction and engagement.</w:t>
      </w:r>
    </w:p>
    <w:bookmarkEnd w:id="25"/>
    <w:bookmarkStart w:id="26" w:name="conclusion"/>
    <w:p>
      <w:pPr>
        <w:pStyle w:val="Heading2"/>
      </w:pPr>
      <w:r>
        <w:t xml:space="preserve">7. Conclusion</w:t>
      </w:r>
    </w:p>
    <w:p>
      <w:pPr>
        <w:pStyle w:val="FirstParagraph"/>
      </w:pPr>
      <w:r>
        <w:t xml:space="preserve">In conclusion, this Peer Review Report highlights the significant contributions of the Human Resources Manager to the organization's success in Morocco Casablanca. The manager's strategic vision, leadership skills, and commitment to compliance and employee well-being have been instrumental in building a strong and resilient workforce.</w:t>
      </w:r>
    </w:p>
    <w:p>
      <w:pPr>
        <w:pStyle w:val="BodyText"/>
      </w:pPr>
      <w:r>
        <w:t xml:space="preserve">The Human Resources Manager has not only met but exceeded expectations in many areas, positioning the company as an employer of choice in the region. With continued focus on data-driven decision-making and cultural localization, the manager is well-positioned to drive further success in the future.</w:t>
      </w:r>
    </w:p>
    <w:p>
      <w:pPr>
        <w:pStyle w:val="BodyText"/>
      </w:pPr>
      <w:r>
        <w:rPr>
          <w:bCs/>
          <w:b/>
        </w:rPr>
        <w:t xml:space="preserve">Reviewer Name:</w:t>
      </w:r>
      <w:r>
        <w:t xml:space="preserve"> </w:t>
      </w:r>
      <w:r>
        <w:t xml:space="preserve">[Name]</w:t>
      </w:r>
      <w:r>
        <w:br/>
      </w:r>
      <w:r>
        <w:rPr>
          <w:bCs/>
          <w:b/>
        </w:rPr>
        <w:t xml:space="preserve">Position:</w:t>
      </w:r>
      <w:r>
        <w:t xml:space="preserve"> </w:t>
      </w:r>
      <w:r>
        <w:t xml:space="preserve">[Position]</w:t>
      </w:r>
      <w:r>
        <w:br/>
      </w:r>
      <w:r>
        <w:rPr>
          <w:bCs/>
          <w:b/>
        </w:rPr>
        <w:t xml:space="preserve">Date:</w:t>
      </w:r>
      <w:r>
        <w:t xml:space="preserve"> </w:t>
      </w:r>
      <w:r>
        <w:t xml:space="preserve">[Date]</w:t>
      </w:r>
    </w:p>
    <w:p>
      <w:pPr>
        <w:pStyle w:val="BodyText"/>
      </w:pPr>
      <w:r>
        <w:rPr>
          <w:bCs/>
          <w:b/>
        </w:rPr>
        <w:t xml:space="preserve">Subject Name:</w:t>
      </w:r>
      <w:r>
        <w:t xml:space="preserve"> </w:t>
      </w:r>
      <w:r>
        <w:t xml:space="preserve">[Name]</w:t>
      </w:r>
      <w:r>
        <w:br/>
      </w:r>
      <w:r>
        <w:rPr>
          <w:bCs/>
          <w:b/>
        </w:rPr>
        <w:t xml:space="preserve">Position:</w:t>
      </w:r>
      <w:r>
        <w:t xml:space="preserve"> </w:t>
      </w:r>
      <w:r>
        <w:t xml:space="preserve">Human Resources Manager</w:t>
      </w:r>
      <w:r>
        <w:br/>
      </w:r>
      <w:r>
        <w:rPr>
          <w:bCs/>
          <w:b/>
        </w:rPr>
        <w:t xml:space="preserve">Date:</w:t>
      </w:r>
      <w:r>
        <w:t xml:space="preserve"> </w:t>
      </w:r>
      <w:r>
        <w:t xml:space="preserve">[Date]</w:t>
      </w:r>
    </w:p>
    <w:p>
      <w:pPr>
        <w:pStyle w:val="BodyText"/>
      </w:pPr>
      <w:r>
        <w:t xml:space="preserve">Confidential Document – For Internal Use Only</w:t>
      </w:r>
    </w:p>
    <w:p>
      <w:pPr>
        <w:pStyle w:val="BodyText"/>
      </w:pPr>
      <w:r>
        <w:t xml:space="preserve">Generated for Peer Review Process – Morocco Casablanca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2026-10-10T01:58:41Z</dcterms:created>
  <dcterms:modified xsi:type="dcterms:W3CDTF">2026-10-10T01:58:41Z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