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leadership capabilities, and strategic contributions of the Human Resources Manager within our organization based in Pakistan Karachi. As the business landscape in Karachi continues to evolve with rapid technological advancements and shifting labor market dynamics, the role of the Human Resources Manager has become increasingly critical. This document serves as a formal assessment conducted by peers and cross-functional stakeholders to provide a comprehensive overview of the manager's effectiveness in aligning HR strategies with organizational goals.</w:t>
      </w:r>
    </w:p>
    <w:p>
      <w:pPr>
        <w:pStyle w:val="BodyText"/>
      </w:pPr>
      <w:r>
        <w:t xml:space="preserve">The review focuses on key areas including talent acquisition, employee relations, compliance with local labor laws, performance management, and the implementation of HR policies tailored to the cultural and economic context of Pakistan Karachi. The insights gathered from this peer review will contribute to the manager's professional development and help identify areas for improvement to enhance overall organizational performance.</w:t>
      </w:r>
    </w:p>
    <w:bookmarkEnd w:id="21"/>
    <w:bookmarkStart w:id="26" w:name="performance-evaluation"/>
    <w:p>
      <w:pPr>
        <w:pStyle w:val="Heading2"/>
      </w:pPr>
      <w:r>
        <w:t xml:space="preserve">2. Performance Evaluation</w:t>
      </w:r>
    </w:p>
    <w:bookmarkStart w:id="22" w:name="talent-acquisition-and-retention"/>
    <w:p>
      <w:pPr>
        <w:pStyle w:val="Heading3"/>
      </w:pPr>
      <w:r>
        <w:t xml:space="preserve">2.1 Talent Acquisition and Retention</w:t>
      </w:r>
    </w:p>
    <w:p>
      <w:pPr>
        <w:pStyle w:val="FirstParagraph"/>
      </w:pPr>
      <w:r>
        <w:t xml:space="preserve">The Human Resources Manager has demonstrated exceptional skill in talent acquisition, particularly in navigating the competitive job market of Pakistan Karachi. By leveraging local recruitment channels, professional networks, and digital platforms, the manager has successfully reduced the average time-to-hire by 20% over the review period. Furthermore, the implementation of structured interview processes and competency-based assessments has improved the quality of hires, resulting in a 15% increase in employee retention rates.</w:t>
      </w:r>
    </w:p>
    <w:p>
      <w:pPr>
        <w:pStyle w:val="BodyText"/>
      </w:pPr>
      <w:r>
        <w:t xml:space="preserve">In terms of retention, the manager has introduced targeted employee engagement initiatives, including wellness programs and career development workshops, which have been well-received by staff. These efforts have contributed to a more positive workplace culture and have helped mitigate turnover, which is a common challenge in the Karachi business environment.</w:t>
      </w:r>
    </w:p>
    <w:bookmarkEnd w:id="22"/>
    <w:bookmarkStart w:id="23" w:name="X36bcc2a05b7d26ffe2a4422eb1a9006c502052b"/>
    <w:p>
      <w:pPr>
        <w:pStyle w:val="Heading3"/>
      </w:pPr>
      <w:r>
        <w:t xml:space="preserve">2.2 Employee Relations and Conflict Resolution</w:t>
      </w:r>
    </w:p>
    <w:p>
      <w:pPr>
        <w:pStyle w:val="FirstParagraph"/>
      </w:pPr>
      <w:r>
        <w:t xml:space="preserve">One of the standout strengths of the Human Resources Manager is their ability to foster positive employee relations. The manager has established open communication channels and regular feedback mechanisms, ensuring that employees feel heard and valued. In instances of workplace conflict, the manager has demonstrated impartiality and professionalism, resolving disputes efficiently while maintaining confidentiality and trust.</w:t>
      </w:r>
    </w:p>
    <w:p>
      <w:pPr>
        <w:pStyle w:val="BodyText"/>
      </w:pPr>
      <w:r>
        <w:t xml:space="preserve">The manager's approach to conflict resolution is particularly effective in the diverse cultural context of Pakistan Karachi, where sensitivity to cultural nuances and interpersonal dynamics is essential. By promoting a culture of respect and inclusivity, the manager has helped create a harmonious work environment that supports collaboration and productivity.</w:t>
      </w:r>
    </w:p>
    <w:bookmarkEnd w:id="23"/>
    <w:bookmarkStart w:id="24" w:name="compliance-and-legal-adherence"/>
    <w:p>
      <w:pPr>
        <w:pStyle w:val="Heading3"/>
      </w:pPr>
      <w:r>
        <w:t xml:space="preserve">2.3 Compliance and Legal Adherence</w:t>
      </w:r>
    </w:p>
    <w:p>
      <w:pPr>
        <w:pStyle w:val="FirstParagraph"/>
      </w:pPr>
      <w:r>
        <w:t xml:space="preserve">Ensuring compliance with labor laws and regulations is a critical responsibility for any Human Resources Manager, especially in a jurisdiction like Pakistan Karachi where legal frameworks can be complex. The manager has consistently demonstrated a thorough understanding of local labor laws, including the Factories Act, Industrial Relations Act, and relevant provincial regulations.</w:t>
      </w:r>
    </w:p>
    <w:p>
      <w:pPr>
        <w:pStyle w:val="BodyText"/>
      </w:pPr>
      <w:r>
        <w:t xml:space="preserve">During the review period, the manager successfully updated company policies to align with recent legal changes, conducted regular compliance audits, and provided training to department heads on labor law requirements. These efforts have minimized legal risks and ensured that the organization maintains a strong reputation for ethical employment practices.</w:t>
      </w:r>
    </w:p>
    <w:bookmarkEnd w:id="24"/>
    <w:bookmarkStart w:id="25" w:name="performance-management-and-development"/>
    <w:p>
      <w:pPr>
        <w:pStyle w:val="Heading3"/>
      </w:pPr>
      <w:r>
        <w:t xml:space="preserve">2.4 Performance Management and Development</w:t>
      </w:r>
    </w:p>
    <w:p>
      <w:pPr>
        <w:pStyle w:val="FirstParagraph"/>
      </w:pPr>
      <w:r>
        <w:t xml:space="preserve">The Human Resources Manager has played a pivotal role in enhancing the organization's performance management system. By introducing clear performance metrics, regular appraisal cycles, and constructive feedback sessions, the manager has helped employees understand their roles and responsibilities more effectively. Additionally, the manager has facilitated training and development programs aimed at upskilling employees, which has contributed to improved job performance and career progression opportunities.</w:t>
      </w:r>
    </w:p>
    <w:p>
      <w:pPr>
        <w:pStyle w:val="BodyText"/>
      </w:pPr>
      <w:r>
        <w:t xml:space="preserve">The emphasis on continuous learning and development reflects the manager's commitment to building a capable and future-ready workforce, which is essential for sustaining competitive advantage in the dynamic business environment of Pakistan Karachi.</w:t>
      </w:r>
    </w:p>
    <w:bookmarkEnd w:id="25"/>
    <w:bookmarkEnd w:id="26"/>
    <w:bookmarkStart w:id="27" w:name="areas-for-improvement"/>
    <w:p>
      <w:pPr>
        <w:pStyle w:val="Heading2"/>
      </w:pPr>
      <w:r>
        <w:t xml:space="preserve">3. Areas for Improvement</w:t>
      </w:r>
    </w:p>
    <w:p>
      <w:pPr>
        <w:pStyle w:val="FirstParagraph"/>
      </w:pPr>
      <w:r>
        <w:t xml:space="preserve">While the Human Resources Manager has performed admirably across most areas, there are a few aspects that could benefit from further attention:</w:t>
      </w:r>
    </w:p>
    <w:p>
      <w:pPr>
        <w:numPr>
          <w:ilvl w:val="0"/>
          <w:numId w:val="1001"/>
        </w:numPr>
        <w:pStyle w:val="Compact"/>
      </w:pPr>
      <w:r>
        <w:rPr>
          <w:bCs/>
          <w:b/>
        </w:rPr>
        <w:t xml:space="preserve">Digital Transformation:</w:t>
      </w:r>
      <w:r>
        <w:t xml:space="preserve"> </w:t>
      </w:r>
      <w:r>
        <w:t xml:space="preserve">Although the manager has adopted several digital tools, there is room for further integration of HR technology to streamline processes such as payroll, attendance tracking, and employee self-service.</w:t>
      </w:r>
    </w:p>
    <w:p>
      <w:pPr>
        <w:numPr>
          <w:ilvl w:val="0"/>
          <w:numId w:val="1001"/>
        </w:numPr>
        <w:pStyle w:val="Compact"/>
      </w:pPr>
      <w:r>
        <w:rPr>
          <w:bCs/>
          <w:b/>
        </w:rPr>
        <w:t xml:space="preserve">Diversity and Inclusion Initiatives:</w:t>
      </w:r>
      <w:r>
        <w:t xml:space="preserve"> </w:t>
      </w:r>
      <w:r>
        <w:t xml:space="preserve">While progress has been made, more structured programs could be implemented to promote diversity and inclusion, particularly in leadership roles.</w:t>
      </w:r>
    </w:p>
    <w:p>
      <w:pPr>
        <w:numPr>
          <w:ilvl w:val="0"/>
          <w:numId w:val="1001"/>
        </w:numPr>
        <w:pStyle w:val="Compact"/>
      </w:pPr>
      <w:r>
        <w:rPr>
          <w:bCs/>
          <w:b/>
        </w:rPr>
        <w:t xml:space="preserve">Strategic HR Planning:</w:t>
      </w:r>
      <w:r>
        <w:t xml:space="preserve"> </w:t>
      </w:r>
      <w:r>
        <w:t xml:space="preserve">The manager could enhance long-term strategic planning by more closely aligning HR initiatives with the organization's broader business objectives and market trends in Pakistan Karachi.</w:t>
      </w:r>
    </w:p>
    <w:bookmarkEnd w:id="27"/>
    <w:bookmarkStart w:id="28" w:name="conclusion"/>
    <w:p>
      <w:pPr>
        <w:pStyle w:val="Heading2"/>
      </w:pPr>
      <w:r>
        <w:t xml:space="preserve">4. Conclusion</w:t>
      </w:r>
    </w:p>
    <w:p>
      <w:pPr>
        <w:pStyle w:val="FirstParagraph"/>
      </w:pPr>
      <w:r>
        <w:t xml:space="preserve">In conclusion, this Peer Review Report affirms that the Human Resources Manager has made significant contributions to the organization's success in Pakistan Karachi. Their expertise in talent management, employee relations, legal compliance, and performance development has been instrumental in fostering a productive and compliant workplace. By addressing the identified areas for improvement, the manager is well-positioned to continue driving HR excellence and supporting the organization's growth in the competitive Karachi market.</w:t>
      </w:r>
    </w:p>
    <w:bookmarkEnd w:id="28"/>
    <w:p>
      <w:pPr>
        <w:pStyle w:val="BodyText"/>
      </w:pPr>
      <w:r>
        <w:rPr>
          <w:bCs/>
          <w:b/>
        </w:rPr>
        <w:t xml:space="preserve">Prepared by:</w:t>
      </w:r>
      <w:r>
        <w:t xml:space="preserve"> </w:t>
      </w:r>
      <w:r>
        <w:t xml:space="preserve">[Peer Review Committee]</w:t>
      </w:r>
    </w:p>
    <w:p>
      <w:pPr>
        <w:pStyle w:val="BodyText"/>
      </w:pPr>
      <w:r>
        <w:rPr>
          <w:bCs/>
          <w:b/>
        </w:rPr>
        <w:t xml:space="preserve">Approved by:</w:t>
      </w:r>
      <w:r>
        <w:t xml:space="preserve"> </w:t>
      </w:r>
      <w:r>
        <w:t xml:space="preserve">[Senior Management]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2026-10-10T01:59:01Z</dcterms:created>
  <dcterms:modified xsi:type="dcterms:W3CDTF">2026-10-10T01:59:01Z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