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strategic contributions of the Human Resources Manager operating within our Zurich-based organization. The review process is designed to provide a comprehensive assessment of the individual's capabilities, focusing on their alignment with the company's goals, adherence to Swiss labor laws, and effectiveness in managing a diverse workforce in the dynamic business environment of Zurich, Switzerland.</w:t>
      </w:r>
    </w:p>
    <w:bookmarkEnd w:id="21"/>
    <w:bookmarkStart w:id="22" w:name="performance-overview"/>
    <w:p>
      <w:pPr>
        <w:pStyle w:val="Heading2"/>
      </w:pPr>
      <w:r>
        <w:t xml:space="preserve">Performance Overview</w:t>
      </w:r>
    </w:p>
    <w:p>
      <w:pPr>
        <w:pStyle w:val="FirstParagraph"/>
      </w:pPr>
      <w:r>
        <w:t xml:space="preserve">The Human Resources Manager has demonstrated a high level of professionalism and competence in overseeing the HR functions of our Zurich office. Their ability to navigate the complexities of Swiss employment regulations, including the Code of Obligations and local cantonal laws, has been particularly noteworthy. This expertise ensures that our organization remains compliant while fostering a positive and inclusive workplace culture.</w:t>
      </w:r>
    </w:p>
    <w:p>
      <w:pPr>
        <w:pStyle w:val="BodyText"/>
      </w:pPr>
      <w:r>
        <w:t xml:space="preserve">In terms of recruitment and talent acquisition, the manager has successfully implemented strategies that attract top-tier professionals to our Zurich location. Their understanding of the local job market and the unique demands of the Swiss workforce has been instrumental in reducing time-to-hire metrics and improving the quality of new hires. Additionally, their efforts in promoting diversity and inclusion align well with the multicultural fabric of Zurich, enhancing our employer brand.</w:t>
      </w:r>
    </w:p>
    <w:bookmarkEnd w:id="22"/>
    <w:bookmarkStart w:id="23" w:name="leadership-and-team-management"/>
    <w:p>
      <w:pPr>
        <w:pStyle w:val="Heading2"/>
      </w:pPr>
      <w:r>
        <w:t xml:space="preserve">Leadership and Team Management</w:t>
      </w:r>
    </w:p>
    <w:p>
      <w:pPr>
        <w:pStyle w:val="FirstParagraph"/>
      </w:pPr>
      <w:r>
        <w:t xml:space="preserve">Leadership is a critical aspect of the Human Resources Manager's role, and their performance in this area has been commendable. They have fostered a collaborative environment within the HR team, encouraging open communication and continuous professional development. Their leadership style is characterized by empathy, decisiveness, and a strong commitment to ethical practices, which resonates well with the values upheld in Swiss business culture.</w:t>
      </w:r>
    </w:p>
    <w:p>
      <w:pPr>
        <w:pStyle w:val="BodyText"/>
      </w:pPr>
      <w:r>
        <w:t xml:space="preserve">The manager has also played a pivotal role in conflict resolution and employee relations. Their approach to handling sensitive issues is both fair and transparent, ensuring that all parties feel heard and respected. This has contributed to a harmonious workplace atmosphere, reducing turnover rates and boosting employee morale.</w:t>
      </w:r>
    </w:p>
    <w:bookmarkEnd w:id="23"/>
    <w:bookmarkStart w:id="24" w:name="strategic-contributions"/>
    <w:p>
      <w:pPr>
        <w:pStyle w:val="Heading2"/>
      </w:pPr>
      <w:r>
        <w:t xml:space="preserve">Strategic Contributions</w:t>
      </w:r>
    </w:p>
    <w:p>
      <w:pPr>
        <w:pStyle w:val="FirstParagraph"/>
      </w:pPr>
      <w:r>
        <w:t xml:space="preserve">Beyond day-to-day operations, the Human Resources Manager has made significant strategic contributions to the organization. They have been instrumental in developing and implementing HR policies that support long-term business objectives. For instance, their initiative to introduce flexible working arrangements has been well-received by employees and has positioned our Zurich office as a forward-thinking employer in a competitive market.</w:t>
      </w:r>
    </w:p>
    <w:p>
      <w:pPr>
        <w:pStyle w:val="BodyText"/>
      </w:pPr>
      <w:r>
        <w:t xml:space="preserve">Furthermore, the manager has actively engaged in succession planning and leadership development programs. By identifying and nurturing internal talent, they have ensured a pipeline of capable leaders who can drive the organization's growth in Switzerland and beyond. Their strategic vision and proactive approach have been key factors in maintaining our competitive edge in the Zurich business landscape.</w:t>
      </w:r>
    </w:p>
    <w:bookmarkEnd w:id="24"/>
    <w:bookmarkStart w:id="25" w:name="areas-for-improvement"/>
    <w:p>
      <w:pPr>
        <w:pStyle w:val="Heading2"/>
      </w:pPr>
      <w:r>
        <w:t xml:space="preserve">Areas for Improvement</w:t>
      </w:r>
    </w:p>
    <w:p>
      <w:pPr>
        <w:pStyle w:val="FirstParagraph"/>
      </w:pPr>
      <w:r>
        <w:t xml:space="preserve">While the Human Resources Manager's performance has been largely exemplary, there are areas where further development could enhance their effectiveness. One such area is the integration of advanced HR analytics tools to provide deeper insights into workforce trends and employee engagement. Leveraging data-driven decision-making could further optimize HR strategies and align them more closely with business outcomes.</w:t>
      </w:r>
    </w:p>
    <w:p>
      <w:pPr>
        <w:pStyle w:val="BodyText"/>
      </w:pPr>
      <w:r>
        <w:t xml:space="preserve">Additionally, while the manager has been successful in managing local HR functions, there is an opportunity to strengthen cross-cultural competencies to better support our global operations. Enhancing their understanding of international HR practices could facilitate smoother collaboration with our offices in other countries and contribute to a more cohesive global HR strategy.</w:t>
      </w:r>
    </w:p>
    <w:bookmarkEnd w:id="25"/>
    <w:bookmarkStart w:id="26" w:name="conclusion"/>
    <w:p>
      <w:pPr>
        <w:pStyle w:val="Heading2"/>
      </w:pPr>
      <w:r>
        <w:t xml:space="preserve">Conclusion</w:t>
      </w:r>
    </w:p>
    <w:p>
      <w:pPr>
        <w:pStyle w:val="FirstParagraph"/>
      </w:pPr>
      <w:r>
        <w:t xml:space="preserve">In conclusion, this Peer Review Report highlights the significant contributions and strengths of the Human Resources Manager in our Zurich office. Their expertise in Swiss labor laws, effective leadership, and strategic initiatives have been invaluable to the organization. While there are areas for improvement, their overall performance reflects a high level of professionalism and dedication to excellence.</w:t>
      </w:r>
    </w:p>
    <w:p>
      <w:pPr>
        <w:pStyle w:val="BodyText"/>
      </w:pPr>
      <w:r>
        <w:t xml:space="preserve">We recommend continued support for their professional development, particularly in the areas of HR analytics and cross-cultural management. By addressing these areas, the Human Resources Manager can further enhance their impact and contribute to the sustained success of our organization in Switzerland Zurich and beyond.</w:t>
      </w:r>
    </w:p>
    <w:bookmarkEnd w:id="26"/>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