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Professional Evaluation of Industrial Engineer Performance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a designated Industrial Engineer operating within the dynamic industrial landscape of Buenos Aires, Argentina. The purpose of this document is to provide a comprehensive, objective, and constructive assessment based on direct observation, project outcomes, and peer feedback. This review aligns with the standards expected of engineering professionals in Argentina, emphasizing efficiency, innovation, and adherence to local regulatory frameworks.</w:t>
      </w:r>
    </w:p>
    <w:p>
      <w:pPr>
        <w:pStyle w:val="BodyText"/>
      </w:pPr>
      <w:r>
        <w:t xml:space="preserve">The industrial sector in Buenos Aires is characterized by a blend of traditional manufacturing, emerging technology integration, and a strong emphasis on logistics and supply chain optimization. As such, the role of the Industrial Engineer is pivotal in bridging the gap between operational requirements and strategic business goals. This report focuses on the engineer's ability to navigate these complexities while maintaining high standards of quality and safety.</w:t>
      </w:r>
    </w:p>
    <w:bookmarkEnd w:id="21"/>
    <w:bookmarkStart w:id="22" w:name="technical-competency-and-methodology"/>
    <w:p>
      <w:pPr>
        <w:pStyle w:val="Heading2"/>
      </w:pPr>
      <w:r>
        <w:t xml:space="preserve">2. Technical Competency and Methodology</w:t>
      </w:r>
    </w:p>
    <w:p>
      <w:pPr>
        <w:pStyle w:val="FirstParagraph"/>
      </w:pPr>
      <w:r>
        <w:t xml:space="preserve">The Industrial Engineer under review has demonstrated a robust command of core engineering principles, including process optimization, quality control, and systems analysis. In the context of Buenos Aires' competitive market, the engineer has successfully applied lean manufacturing techniques to reduce waste and improve throughput in production lines. Specific projects have shown a marked improvement in cycle times and a reduction in operational costs, which are critical metrics for local enterprises striving for global competitiveness.</w:t>
      </w:r>
    </w:p>
    <w:p>
      <w:pPr>
        <w:pStyle w:val="BodyText"/>
      </w:pPr>
      <w:r>
        <w:t xml:space="preserve">Furthermore, the engineer's proficiency in utilizing advanced simulation software and data analytics tools has been notable. By leveraging these technologies, the engineer has provided actionable insights that have guided management decisions. This technical acumen is particularly valuable in Argentina, where industries are increasingly adopting Industry 4.0 practices to enhance productivity and resilience.</w:t>
      </w:r>
    </w:p>
    <w:bookmarkEnd w:id="22"/>
    <w:bookmarkStart w:id="23" w:name="project-management-and-execution"/>
    <w:p>
      <w:pPr>
        <w:pStyle w:val="Heading2"/>
      </w:pPr>
      <w:r>
        <w:t xml:space="preserve">3. Project Management and Execution</w:t>
      </w:r>
    </w:p>
    <w:p>
      <w:pPr>
        <w:pStyle w:val="FirstParagraph"/>
      </w:pPr>
      <w:r>
        <w:t xml:space="preserve">A key aspect of this Peer Review Report is the evaluation of the engineer's project management skills. The Industrial Engineer has consistently delivered projects on time and within budget, demonstrating strong organizational abilities and attention to detail. In Buenos Aires, where economic fluctuations can impact resource availability, the engineer's ability to adapt project plans without compromising quality is commendable.</w:t>
      </w:r>
    </w:p>
    <w:p>
      <w:pPr>
        <w:pStyle w:val="BodyText"/>
      </w:pPr>
      <w:r>
        <w:t xml:space="preserve">The engineer has also shown excellence in risk management, proactively identifying potential bottlenecks and implementing mitigation strategies. This foresight has been instrumental in maintaining operational continuity, especially in sectors such as automotive manufacturing and food processing, which are significant contributors to the local economy.</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an Industrial Engineer, particularly in a multicultural and diverse environment like Buenos Aires. The engineer under review has exhibited strong interpersonal skills, fostering collaboration across multidisciplinary teams. Feedback from colleagues indicates that the engineer is approachable, articulate, and capable of translating complex technical concepts into understandable terms for non-engineering stakeholders.</w:t>
      </w:r>
    </w:p>
    <w:p>
      <w:pPr>
        <w:pStyle w:val="BodyText"/>
      </w:pPr>
      <w:r>
        <w:t xml:space="preserve">Additionally, the engineer has actively participated in cross-functional initiatives, contributing to a culture of continuous improvement. This collaborative spirit is vital in Argentina, where teamwork and collective problem-solving are highly valued in professional settings.</w:t>
      </w:r>
    </w:p>
    <w:bookmarkEnd w:id="24"/>
    <w:bookmarkStart w:id="25" w:name="X73d3a102b1b5808c1484fd131a23f494ef5e88b"/>
    <w:p>
      <w:pPr>
        <w:pStyle w:val="Heading2"/>
      </w:pPr>
      <w:r>
        <w:t xml:space="preserve">5. Adherence to Local Standards and Regulations</w:t>
      </w:r>
    </w:p>
    <w:p>
      <w:pPr>
        <w:pStyle w:val="FirstParagraph"/>
      </w:pPr>
      <w:r>
        <w:t xml:space="preserve">Compliance with local regulations is a critical component of engineering practice in Argentina. The Industrial Engineer has demonstrated a thorough understanding of Argentine labor laws, safety standards, and environmental regulations. By ensuring that all projects meet these requirements, the engineer has helped the organization avoid legal complications and maintain a positive reputation within the community.</w:t>
      </w:r>
    </w:p>
    <w:p>
      <w:pPr>
        <w:pStyle w:val="BodyText"/>
      </w:pPr>
      <w:r>
        <w:t xml:space="preserve">Moreover, the engineer has shown a commitment to sustainability, incorporating eco-friendly practices into process designs. This aligns with growing environmental awareness in Buenos Aires and reflects a forward-thinking approach to industrial engineering.</w:t>
      </w:r>
    </w:p>
    <w:bookmarkEnd w:id="25"/>
    <w:bookmarkStart w:id="26" w:name="areas-for-improvement"/>
    <w:p>
      <w:pPr>
        <w:pStyle w:val="Heading2"/>
      </w:pPr>
      <w:r>
        <w:t xml:space="preserve">6. Areas for Improvement</w:t>
      </w:r>
    </w:p>
    <w:p>
      <w:pPr>
        <w:pStyle w:val="FirstParagraph"/>
      </w:pPr>
      <w:r>
        <w:t xml:space="preserve">While the Industrial Engineer has performed exceptionally well, there are areas where further development could enhance overall effectiveness. For instance, expanding expertise in emerging technologies such as artificial intelligence and machine learning could provide additional value in optimizing complex systems. Additionally, enhancing leadership skills through formal training could prepare the engineer for more senior roles within the organization.</w:t>
      </w:r>
    </w:p>
    <w:p>
      <w:pPr>
        <w:pStyle w:val="BodyText"/>
      </w:pPr>
      <w:r>
        <w:t xml:space="preserve">It is also recommended that the engineer engage more actively with professional networks in Buenos Aires, such as the Argentine Society of Industrial Engineers (SAI), to stay abreast of industry trends and best practices.</w:t>
      </w:r>
    </w:p>
    <w:bookmarkEnd w:id="26"/>
    <w:bookmarkStart w:id="27" w:name="conclusion"/>
    <w:p>
      <w:pPr>
        <w:pStyle w:val="Heading2"/>
      </w:pPr>
      <w:r>
        <w:t xml:space="preserve">7. Conclusion</w:t>
      </w:r>
    </w:p>
    <w:p>
      <w:pPr>
        <w:pStyle w:val="FirstParagraph"/>
      </w:pPr>
      <w:r>
        <w:t xml:space="preserve">In conclusion, this Peer Review Report affirms that the Industrial Engineer has made significant contributions to the organization and the broader industrial community in Buenos Aires, Argentina. Their technical expertise, project management skills, and collaborative approach have been instrumental in driving efficiency and innovation. With continued professional development and a commitment to excellence, the engineer is well-positioned to take on greater responsibilities and lead transformative initiatives in the future.</w:t>
      </w:r>
    </w:p>
    <w:p>
      <w:pPr>
        <w:pStyle w:val="BodyText"/>
      </w:pPr>
      <w:r>
        <w:t xml:space="preserve">This evaluation underscores the importance of recognizing and supporting talented professionals who play a crucial role in advancing Argentina's industrial capabilities.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Industrial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2026-10-10T07:09:13Z</dcterms:created>
  <dcterms:modified xsi:type="dcterms:W3CDTF">2026-10-10T07:09:13Z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