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Shanghai,</w:t>
      </w:r>
      <w:r>
        <w:t xml:space="preserve"> </w:t>
      </w:r>
      <w:r>
        <w:t xml:space="preserve">China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Assessment</w:t>
      </w:r>
    </w:p>
    <w:p>
      <w:pPr>
        <w:pStyle w:val="BodyText"/>
      </w:pPr>
      <w:r>
        <w:rPr>
          <w:bCs/>
          <w:b/>
        </w:rPr>
        <w:t xml:space="preserve">Role:</w:t>
      </w:r>
      <w:r>
        <w:t xml:space="preserve"> </w:t>
      </w:r>
      <w:r>
        <w:t xml:space="preserve">Industrial Engineer</w:t>
      </w:r>
    </w:p>
    <w:p>
      <w:pPr>
        <w:pStyle w:val="BodyText"/>
      </w:pPr>
      <w:r>
        <w:rPr>
          <w:bCs/>
          <w:b/>
        </w:rPr>
        <w:t xml:space="preserve">Location:</w:t>
      </w:r>
      <w:r>
        <w:t xml:space="preserve"> </w:t>
      </w:r>
      <w:r>
        <w:t xml:space="preserve">China Shanghai</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technical proficiency, and operational impact of the subject Industrial Engineer. The assessment is conducted within the context of the dynamic manufacturing and logistics landscape of China Shanghai. As a global hub for advanced manufacturing, supply chain innovation, and technological integration, Shanghai presents unique challenges and opportunities for engineering professionals. This report analyzes the engineer's ability to optimize processes, implement lean methodologies, and collaborate within a multicultural, high-pressure environment typical of the region.</w:t>
      </w:r>
    </w:p>
    <w:bookmarkEnd w:id="21"/>
    <w:bookmarkStart w:id="22" w:name="Xd7d6f3fae4c5b076c47598bd2c72d307301e1e3"/>
    <w:p>
      <w:pPr>
        <w:pStyle w:val="Heading2"/>
      </w:pPr>
      <w:r>
        <w:t xml:space="preserve">2. Technical Competency and Process Optimization</w:t>
      </w:r>
    </w:p>
    <w:p>
      <w:pPr>
        <w:pStyle w:val="FirstParagraph"/>
      </w:pPr>
      <w:r>
        <w:t xml:space="preserve">The core responsibility of an Industrial Engineer in this region is the relentless pursuit of efficiency. The subject has demonstrated a robust command of Lean Six Sigma principles, which are critical in Shanghai's competitive industrial sector. Specifically, the engineer has successfully led initiatives to reduce cycle times on assembly lines by implementing value stream mapping techniques.</w:t>
      </w:r>
    </w:p>
    <w:p>
      <w:pPr>
        <w:pStyle w:val="BodyText"/>
      </w:pPr>
      <w:r>
        <w:t xml:space="preserve">Furthermore, the engineer exhibits strong proficiency in data analytics and simulation software. In the context of China Shanghai's push towards "Industry 4.0," the ability to utilize digital twins and predictive analytics is paramount. The subject has effectively integrated these tools to forecast bottlenecks and optimize resource allocation, resulting in measurable improvements in Overall Equipment Effectiveness (OEE). Their technical approach aligns well with the rigorous standards expected in Shanghai's high-tech manufacturing zones.</w:t>
      </w:r>
    </w:p>
    <w:bookmarkEnd w:id="22"/>
    <w:bookmarkStart w:id="23" w:name="X3944bef2dd08f7b753dd6fc2dd37db426a55d9d"/>
    <w:p>
      <w:pPr>
        <w:pStyle w:val="Heading2"/>
      </w:pPr>
      <w:r>
        <w:t xml:space="preserve">3. Adaptability to the China Shanghai Business Environment</w:t>
      </w:r>
    </w:p>
    <w:p>
      <w:pPr>
        <w:pStyle w:val="FirstParagraph"/>
      </w:pPr>
      <w:r>
        <w:t xml:space="preserve">Operating in China Shanghai requires more than just technical skill; it demands cultural intelligence and adaptability. The subject has shown commendable ability to navigate the local business culture, which often emphasizes rapid execution and hierarchical respect. This Peer Review Report highlights the engineer's success in bridging the gap between local operational teams and international management standards.</w:t>
      </w:r>
    </w:p>
    <w:p>
      <w:pPr>
        <w:pStyle w:val="BodyText"/>
      </w:pPr>
      <w:r>
        <w:t xml:space="preserve">The engineer has demonstrated flexibility in working hours and responsiveness to urgent production demands, a trait highly valued in the Shanghai market. Additionally, their understanding of local regulatory frameworks regarding workplace safety and environmental compliance has been instrumental in maintaining smooth operations without legal impediments. This adaptability ensures that engineering solutions are not only theoretically sound but also practically viable within the specific socio-economic context of Shanghai.</w:t>
      </w:r>
    </w:p>
    <w:bookmarkEnd w:id="23"/>
    <w:bookmarkStart w:id="24" w:name="Xe3105e58c59ef968081654c210b582321a74b7d"/>
    <w:p>
      <w:pPr>
        <w:pStyle w:val="Heading2"/>
      </w:pPr>
      <w:r>
        <w:t xml:space="preserve">4. Collaboration and Cross-Functional Leadership</w:t>
      </w:r>
    </w:p>
    <w:p>
      <w:pPr>
        <w:pStyle w:val="FirstParagraph"/>
      </w:pPr>
      <w:r>
        <w:t xml:space="preserve">An Industrial Engineer acts as a connector between various departments, including production, quality assurance, logistics, and human resources. This report notes the subject's exceptional ability to foster collaboration across these silos. In the fast-paced environment of China Shanghai, where supply chain disruptions can occur rapidly, clear communication is vital.</w:t>
      </w:r>
    </w:p>
    <w:p>
      <w:pPr>
        <w:pStyle w:val="BodyText"/>
      </w:pPr>
      <w:r>
        <w:t xml:space="preserve">The engineer has led cross-functional teams to implement new material handling systems, ensuring that all stakeholders were aligned with the project goals. Their leadership style is inclusive yet decisive, allowing them to manage diverse teams comprising both local Chinese staff and expatriates. This capability is crucial for maintaining morale and productivity in a multicultural workforce.</w:t>
      </w:r>
    </w:p>
    <w:bookmarkEnd w:id="24"/>
    <w:bookmarkStart w:id="25" w:name="innovation-and-continuous-improvement"/>
    <w:p>
      <w:pPr>
        <w:pStyle w:val="Heading2"/>
      </w:pPr>
      <w:r>
        <w:t xml:space="preserve">5. Innovation and Continuous Improvement</w:t>
      </w:r>
    </w:p>
    <w:p>
      <w:pPr>
        <w:pStyle w:val="FirstParagraph"/>
      </w:pPr>
      <w:r>
        <w:t xml:space="preserve">Continuous improvement (Kaizen) is a philosophy deeply embedded in the industrial ethos of Shanghai. The subject has consistently proposed and executed innovative solutions to longstanding operational problems. For instance, they introduced an automated inventory tracking system that significantly reduced stock discrepancies and improved supply chain visibility.</w:t>
      </w:r>
    </w:p>
    <w:p>
      <w:pPr>
        <w:pStyle w:val="BodyText"/>
      </w:pPr>
      <w:r>
        <w:t xml:space="preserve">This Peer Review Report acknowledges the engineer's proactive approach to staying updated with the latest technological trends. By leveraging advancements in automation and artificial intelligence, the engineer has helped the organization stay ahead of competitors in the region. Their commitment to innovation reflects the forward-thinking nature required to thrive in China Shanghai's evolving industrial landscape.</w:t>
      </w:r>
    </w:p>
    <w:bookmarkEnd w:id="25"/>
    <w:bookmarkStart w:id="26" w:name="areas-for-development"/>
    <w:p>
      <w:pPr>
        <w:pStyle w:val="Heading2"/>
      </w:pPr>
      <w:r>
        <w:t xml:space="preserve">6. Areas for Development</w:t>
      </w:r>
    </w:p>
    <w:p>
      <w:pPr>
        <w:pStyle w:val="FirstParagraph"/>
      </w:pPr>
      <w:r>
        <w:t xml:space="preserve">While the subject's performance is largely exemplary, there are areas for further growth. To enhance their effectiveness in China Shanghai, the engineer should focus on deepening their Mandarin language skills to facilitate more direct communication with local vendors and lower-level staff. Additionally, expanding their network within the local engineering community could provide valuable insights into emerging best practices and regulatory changes.</w:t>
      </w:r>
    </w:p>
    <w:bookmarkEnd w:id="26"/>
    <w:bookmarkStart w:id="27" w:name="conclusion"/>
    <w:p>
      <w:pPr>
        <w:pStyle w:val="Heading2"/>
      </w:pPr>
      <w:r>
        <w:t xml:space="preserve">7. Conclusion</w:t>
      </w:r>
    </w:p>
    <w:p>
      <w:pPr>
        <w:pStyle w:val="FirstParagraph"/>
      </w:pPr>
      <w:r>
        <w:t xml:space="preserve">In conclusion, this Peer Review Report affirms that the subject Industrial Engineer is a highly competent and valuable asset to the organization. Their technical expertise, combined with their adaptability to the unique demands of the China Shanghai market, positions them as a key driver of operational excellence. The engineer's contributions to process optimization, team collaboration, and innovation have had a tangible positive impact on the organization's performance. It is recommended that the engineer be considered for advanced leadership roles that leverage their skills in driving strategic industrial initiatives within the region.</w:t>
      </w:r>
    </w:p>
    <w:bookmarkEnd w:id="27"/>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Operations Manager</w:t>
      </w:r>
    </w:p>
    <w:p>
      <w:pPr>
        <w:pStyle w:val="BodyText"/>
      </w:pPr>
      <w:r>
        <w:rPr>
          <w:bCs/>
          <w:b/>
        </w:rPr>
        <w:t xml:space="preserve">Organization:</w:t>
      </w:r>
      <w:r>
        <w:t xml:space="preserve"> </w:t>
      </w:r>
      <w:r>
        <w:t xml:space="preserve">[Company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Shanghai, China</dc:title>
  <dc:creator/>
  <dc:language>en</dc:language>
  <cp:keywords/>
  <dcterms:created xsi:type="dcterms:W3CDTF">2026-10-10T05:09:44Z</dcterms:created>
  <dcterms:modified xsi:type="dcterms:W3CDTF">2026-10-10T05:09:44Z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