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contributions of an Industrial Engineer working within the dynamic industrial landscape of India Mumbai. The purpose of this review is to provide a comprehensive assessment of the engineer's technical skills, problem-solving abilities, leadership qualities, and overall impact on operational efficiency. Mumbai, being one of India's most prominent industrial and commercial hubs, presents unique challenges and opportunities for professionals in the field of industrial engineering. This report aims to highlight how the subject has navigated these challenges while contributing to organizational success.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industrial engineering principles and methodologies.</w:t>
      </w:r>
    </w:p>
    <w:p>
      <w:pPr>
        <w:numPr>
          <w:ilvl w:val="0"/>
          <w:numId w:val="1001"/>
        </w:numPr>
        <w:pStyle w:val="Compact"/>
      </w:pPr>
      <w:r>
        <w:t xml:space="preserve">Application of lean manufacturing, Six Sigma, and other process optimization techniques.</w:t>
      </w:r>
    </w:p>
    <w:p>
      <w:pPr>
        <w:numPr>
          <w:ilvl w:val="0"/>
          <w:numId w:val="1001"/>
        </w:numPr>
        <w:pStyle w:val="Compact"/>
      </w:pPr>
      <w:r>
        <w:t xml:space="preserve">Collaboration with cross-functional teams in India Mumbai's competitive industrial environment.</w:t>
      </w:r>
    </w:p>
    <w:p>
      <w:pPr>
        <w:numPr>
          <w:ilvl w:val="0"/>
          <w:numId w:val="1001"/>
        </w:numPr>
        <w:pStyle w:val="Compact"/>
      </w:pPr>
      <w:r>
        <w:t xml:space="preserve">Leadership and mentorship capabilities.</w:t>
      </w:r>
    </w:p>
    <w:p>
      <w:pPr>
        <w:numPr>
          <w:ilvl w:val="0"/>
          <w:numId w:val="1001"/>
        </w:numPr>
        <w:pStyle w:val="Compact"/>
      </w:pPr>
      <w:r>
        <w:t xml:space="preserve">Adaptability to local market conditions and cultural nuances.</w:t>
      </w:r>
    </w:p>
    <w:bookmarkEnd w:id="22"/>
    <w:bookmarkStart w:id="23" w:name="technical-competence"/>
    <w:p>
      <w:pPr>
        <w:pStyle w:val="Heading2"/>
      </w:pPr>
      <w:r>
        <w:t xml:space="preserve">3. Technical Competence</w:t>
      </w:r>
    </w:p>
    <w:p>
      <w:pPr>
        <w:pStyle w:val="FirstParagraph"/>
      </w:pPr>
      <w:r>
        <w:t xml:space="preserve">The Industrial Engineer under review has demonstrated exceptional technical competence in applying core industrial engineering principles to real-world scenarios. Their proficiency in tools such as AutoCAD, MATLAB, and simulation software has been instrumental in designing efficient workflows and reducing operational bottlenecks. In the context of India Mumbai, where industries often face constraints related to space, resources, and labor, the engineer's ability to optimize processes while maintaining quality standards is commendable.</w:t>
      </w:r>
    </w:p>
    <w:p>
      <w:pPr>
        <w:pStyle w:val="BodyText"/>
      </w:pPr>
      <w:r>
        <w:t xml:space="preserve">For instance, during a recent project aimed at improving production line efficiency, the engineer successfully implemented value stream mapping techniques that reduced cycle times by 15%. This achievement not only enhanced productivity but also aligned with the organization's sustainability goals, which are increasingly important in Mumbai's environmentally conscious business ecosystem.</w:t>
      </w:r>
    </w:p>
    <w:bookmarkEnd w:id="23"/>
    <w:bookmarkStart w:id="24" w:name="problem-solving-and-innovation"/>
    <w:p>
      <w:pPr>
        <w:pStyle w:val="Heading2"/>
      </w:pPr>
      <w:r>
        <w:t xml:space="preserve">4. Problem-Solving and Innovation</w:t>
      </w:r>
    </w:p>
    <w:p>
      <w:pPr>
        <w:pStyle w:val="FirstParagraph"/>
      </w:pPr>
      <w:r>
        <w:t xml:space="preserve">One of the standout qualities of this Industrial Engineer is their analytical mindset and innovative approach to problem-solving. They consistently identify root causes of inefficiencies and propose data-driven solutions. In India Mumbai, where industries operate in a fast-paced and highly competitive environment, the ability to think critically and adapt quickly is invaluable.</w:t>
      </w:r>
    </w:p>
    <w:p>
      <w:pPr>
        <w:pStyle w:val="BodyText"/>
      </w:pPr>
      <w:r>
        <w:t xml:space="preserve">A notable example of their innovation was the introduction of predictive maintenance protocols using IoT-enabled sensors. This initiative minimized unplanned downtime and saved the company significant costs. Furthermore, their proactive engagement with emerging technologies reflects a forward-thinking attitude that positions them as a valuable asset in Mumbai's evolving industrial sector.</w:t>
      </w:r>
    </w:p>
    <w:bookmarkEnd w:id="24"/>
    <w:bookmarkStart w:id="25" w:name="collaboration-and-communication"/>
    <w:p>
      <w:pPr>
        <w:pStyle w:val="Heading2"/>
      </w:pPr>
      <w:r>
        <w:t xml:space="preserve">5. Collaboration and Communication</w:t>
      </w:r>
    </w:p>
    <w:p>
      <w:pPr>
        <w:pStyle w:val="FirstParagraph"/>
      </w:pPr>
      <w:r>
        <w:t xml:space="preserve">Effective collaboration is critical for success in any industrial setting, particularly in a diverse and multicultural city like India Mumbai. The Industrial Engineer has excelled in fostering strong relationships with colleagues, supervisors, and external stakeholders. Their clear communication skills ensure that complex technical concepts are conveyed in an accessible manner, facilitating better decision-making across teams.</w:t>
      </w:r>
    </w:p>
    <w:p>
      <w:pPr>
        <w:pStyle w:val="BodyText"/>
      </w:pPr>
      <w:r>
        <w:t xml:space="preserve">Additionally, their cultural sensitivity and understanding of local practices have enabled them to build trust and rapport with workers at all levels. This interpersonal strength has been particularly beneficial in driving change management initiatives, where employee buy-in is essential for successful implementation.</w:t>
      </w:r>
    </w:p>
    <w:bookmarkEnd w:id="25"/>
    <w:bookmarkStart w:id="26" w:name="leadership-and-mentorship"/>
    <w:p>
      <w:pPr>
        <w:pStyle w:val="Heading2"/>
      </w:pPr>
      <w:r>
        <w:t xml:space="preserve">6. Leadership and Mentorship</w:t>
      </w:r>
    </w:p>
    <w:p>
      <w:pPr>
        <w:pStyle w:val="FirstParagraph"/>
      </w:pPr>
      <w:r>
        <w:t xml:space="preserve">Beyond their technical contributions, the Industrial Engineer has shown promising leadership qualities. They have taken the initiative to mentor junior engineers, sharing their knowledge and guiding them through challenging projects. This commitment to professional development not only strengthens the team but also aligns with the broader goal of nurturing talent in India Mumbai's growing engineering community.</w:t>
      </w:r>
    </w:p>
    <w:p>
      <w:pPr>
        <w:pStyle w:val="BodyText"/>
      </w:pPr>
      <w:r>
        <w:t xml:space="preserve">Moreover, their ability to lead by example—demonstrating dedication, integrity, and a results-oriented approach—has earned them respect among peers and superiors alike. These traits are crucial for sustaining long-term growth in Mumbai's demanding industrial environment.</w:t>
      </w:r>
    </w:p>
    <w:bookmarkEnd w:id="26"/>
    <w:bookmarkStart w:id="27" w:name="areas-for-improvement"/>
    <w:p>
      <w:pPr>
        <w:pStyle w:val="Heading2"/>
      </w:pPr>
      <w:r>
        <w:t xml:space="preserve">7. Areas for Improvement</w:t>
      </w:r>
    </w:p>
    <w:p>
      <w:pPr>
        <w:pStyle w:val="FirstParagraph"/>
      </w:pPr>
      <w:r>
        <w:t xml:space="preserve">While the Industrial Engineer has performed exceptionally well, there are areas where further development could enhance their effectiveness:</w:t>
      </w:r>
    </w:p>
    <w:p>
      <w:pPr>
        <w:numPr>
          <w:ilvl w:val="0"/>
          <w:numId w:val="1002"/>
        </w:numPr>
        <w:pStyle w:val="Compact"/>
      </w:pPr>
      <w:r>
        <w:t xml:space="preserve">Expanding expertise in advanced analytics and artificial intelligence to stay ahead of industry trends.</w:t>
      </w:r>
    </w:p>
    <w:p>
      <w:pPr>
        <w:numPr>
          <w:ilvl w:val="0"/>
          <w:numId w:val="1002"/>
        </w:numPr>
        <w:pStyle w:val="Compact"/>
      </w:pPr>
      <w:r>
        <w:t xml:space="preserve">Strengthening project management skills to handle larger-scale initiatives more efficiently.</w:t>
      </w:r>
    </w:p>
    <w:p>
      <w:pPr>
        <w:numPr>
          <w:ilvl w:val="0"/>
          <w:numId w:val="1002"/>
        </w:numPr>
        <w:pStyle w:val="Compact"/>
      </w:pPr>
      <w:r>
        <w:t xml:space="preserve">Increasing involvement in strategic planning discussions to contribute to high-level decision-making.</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of the Industrial Engineer to their organization and the broader industrial landscape of India Mumbai. Their technical acumen, innovative problem-solving, collaborative spirit, and leadership potential make them a standout professional in their field. By addressing the identified areas for improvement, they can further elevate their impact and continue to drive excellence in Mumbai's thriving industrial sector.</w:t>
      </w:r>
    </w:p>
    <w:bookmarkEnd w:id="28"/>
    <w:p>
      <w:pPr>
        <w:pStyle w:val="BodyText"/>
      </w:pPr>
      <w:r>
        <w:rPr>
          <w:bCs/>
          <w:b/>
        </w:rPr>
        <w:t xml:space="preserve">Reviewed By:</w:t>
      </w:r>
      <w:r>
        <w:t xml:space="preserve"> </w:t>
      </w:r>
      <w:r>
        <w:t xml:space="preserve">[Name]</w:t>
      </w:r>
    </w:p>
    <w:p>
      <w:pPr>
        <w:pStyle w:val="BodyText"/>
      </w:pPr>
      <w:r>
        <w:rPr>
          <w:bCs/>
          <w:b/>
        </w:rPr>
        <w:t xml:space="preserve">Designation:</w:t>
      </w:r>
      <w:r>
        <w:t xml:space="preserve"> </w:t>
      </w:r>
      <w:r>
        <w:t xml:space="preserve">Senior Industrial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2026-10-10T03:50:21Z</dcterms:created>
  <dcterms:modified xsi:type="dcterms:W3CDTF">2026-10-10T03:50:21Z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